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2" w:rsidRDefault="00AE7E12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Финансовое управление администрации </w:t>
      </w:r>
    </w:p>
    <w:p w:rsidR="00AE7E12" w:rsidRDefault="00AE7E12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Слободо-Туринского муниципального района</w:t>
      </w:r>
    </w:p>
    <w:p w:rsidR="00AE7E12" w:rsidRDefault="00AE7E12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E7E12" w:rsidRDefault="00AE7E12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ПРИКАЗ</w:t>
      </w:r>
    </w:p>
    <w:p w:rsidR="00AE7E12" w:rsidRDefault="00AE7E12" w:rsidP="00AE7E12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7E12" w:rsidRDefault="003217A6" w:rsidP="00AE7E12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A92B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</w:t>
      </w:r>
      <w:r w:rsidR="00AE7E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A92BF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AE7E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                                  </w:t>
      </w:r>
      <w:r w:rsidR="00D254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AE7E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="00061A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DD2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D84B3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="00D84B3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E7E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</w:p>
    <w:p w:rsidR="00AE7E12" w:rsidRDefault="00AE7E12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7E12" w:rsidRDefault="00EF749F" w:rsidP="00AE7E12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с. Туринская</w:t>
      </w:r>
      <w:r w:rsidR="00AE7E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Слобода</w:t>
      </w:r>
    </w:p>
    <w:p w:rsidR="00DD20DF" w:rsidRDefault="00DD20DF" w:rsidP="00DD20DF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0DF" w:rsidRPr="00DD20DF" w:rsidRDefault="00DD20DF" w:rsidP="00DD20DF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D2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Слободо-Туринского муниципального района и бюджетов</w:t>
      </w:r>
    </w:p>
    <w:p w:rsidR="00813382" w:rsidRPr="00DD20DF" w:rsidRDefault="00DD20DF" w:rsidP="00DD20DF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D2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сельских поселений, входящих в состав Слободо-Туринского муниципального района</w:t>
      </w:r>
    </w:p>
    <w:p w:rsidR="00DD20DF" w:rsidRPr="0034167A" w:rsidRDefault="00DD20DF" w:rsidP="00DD20DF">
      <w:pPr>
        <w:spacing w:after="0" w:line="240" w:lineRule="atLeast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D20DF" w:rsidRDefault="00DD20DF" w:rsidP="0034167A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2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 w:rsidR="00A92B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подпунктом 1 пункта 6</w:t>
      </w:r>
      <w:r w:rsidRPr="00DD2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стать</w:t>
      </w:r>
      <w:r w:rsidR="00A92B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DD2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160.2-1 Бюджетного кодекса Российской Федерации, Приказом Министерства финансов Свердловской области от 19.02.2020 № 58 «Об утверждении порядка проведения мониторинга качества финансового менеджмента»</w:t>
      </w:r>
      <w:r w:rsidR="007E2E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DD2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повышения эффективности расходов бюджета, качества бюджетного планирования и управления средствами бюджета», </w:t>
      </w:r>
    </w:p>
    <w:p w:rsidR="00AA3F5A" w:rsidRPr="00AA3F5A" w:rsidRDefault="00AA3F5A" w:rsidP="0034167A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A3F5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ПРИКАЗЫВАЮ:</w:t>
      </w:r>
    </w:p>
    <w:p w:rsidR="00E65B15" w:rsidRPr="00E65B15" w:rsidRDefault="00E65B15" w:rsidP="002228F4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65B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</w:t>
      </w:r>
      <w:r w:rsidR="002228F4" w:rsidRPr="002228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</w:t>
      </w:r>
      <w:r w:rsidR="007A65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</w:t>
      </w:r>
      <w:r w:rsidR="002228F4" w:rsidRPr="002228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проведения мониторинга качества финансового менеджмента, осуществляемого главными распорядителями средств бюджета Слободо-Туринского м</w:t>
      </w:r>
      <w:r w:rsidR="002228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униципального района и бюджетов </w:t>
      </w:r>
      <w:r w:rsidR="002228F4" w:rsidRPr="002228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сельских поселений, входящих в состав Слободо-Туринского муниципального района </w:t>
      </w:r>
      <w:r w:rsidRPr="00E65B15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</w:t>
      </w:r>
      <w:r w:rsidR="007A65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агается</w:t>
      </w:r>
      <w:r w:rsidRPr="00E65B1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183769" w:rsidRDefault="00183769" w:rsidP="00183769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0B15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Признать утратившим силу приказ финансового управления администрации Слободо-Туринского муниципального района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35019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35019">
        <w:rPr>
          <w:rFonts w:ascii="Liberation Serif" w:eastAsia="Times New Roman" w:hAnsi="Liberation Serif" w:cs="Liberation Serif"/>
          <w:sz w:val="28"/>
          <w:szCs w:val="28"/>
          <w:lang w:eastAsia="ru-RU"/>
        </w:rPr>
        <w:t>05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35019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E35019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Слободо-Туринского 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униципального района и бюджетов </w:t>
      </w:r>
      <w:r w:rsidRPr="0018376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сельских поселений, входящих в состав Слободо-Туринского муниципального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7E2E0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7D9A" w:rsidRDefault="007E2E0F" w:rsidP="00E87D9A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7D58CF" w:rsidRPr="007D58CF">
        <w:t xml:space="preserve"> </w:t>
      </w:r>
      <w:r w:rsidR="007D58CF" w:rsidRP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</w:t>
      </w:r>
      <w:r w:rsid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</w:t>
      </w:r>
      <w:r w:rsidR="007D58CF" w:rsidRP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 </w:t>
      </w:r>
      <w:r w:rsidR="007D58CF" w:rsidRP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официальном сайте</w:t>
      </w:r>
      <w:r w:rsidR="00E87D9A" w:rsidRPr="00E87D9A">
        <w:t xml:space="preserve"> </w:t>
      </w:r>
      <w:r w:rsidR="00E87D9A" w:rsidRP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Финансово</w:t>
      </w:r>
      <w:r w:rsid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E87D9A" w:rsidRP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управлени</w:t>
      </w:r>
      <w:r w:rsid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E87D9A" w:rsidRP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E87D9A" w:rsidRP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 Слободо-Туринского муниципального района</w:t>
      </w:r>
      <w:r w:rsid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D58CF" w:rsidRPr="007D58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E87D9A" w:rsidRP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https://fuslturmr.ru/</w:t>
      </w:r>
      <w:r w:rsidR="00E87D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D7D76" w:rsidRPr="003D7D76" w:rsidRDefault="007E2E0F" w:rsidP="00E65B15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E65B15" w:rsidRPr="00E65B1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D7D76" w:rsidRPr="003D7D76" w:rsidRDefault="003D7D76" w:rsidP="003D7D76">
      <w:pPr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D7D76" w:rsidRPr="003D7D76" w:rsidRDefault="003D7D76" w:rsidP="003D7D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D7D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финансового управления</w:t>
      </w:r>
    </w:p>
    <w:p w:rsidR="003D7D76" w:rsidRPr="003D7D76" w:rsidRDefault="003D7D76" w:rsidP="003D7D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D7D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Слободо-Туринского</w:t>
      </w:r>
    </w:p>
    <w:p w:rsidR="003D7D76" w:rsidRDefault="003D7D76" w:rsidP="003D7D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D7D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района                                  </w:t>
      </w:r>
      <w:r w:rsidR="00061A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  <w:r w:rsidR="00321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254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1371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3D7D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О.М. Лыскина</w:t>
      </w:r>
    </w:p>
    <w:p w:rsidR="00E35019" w:rsidRDefault="00E35019" w:rsidP="003D7D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35019" w:rsidRDefault="00E35019" w:rsidP="003D7D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7399" w:rsidRDefault="00617399" w:rsidP="00EB6F2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7E2E0F" w:rsidRDefault="007E2E0F" w:rsidP="00EB6F2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7E2E0F" w:rsidRDefault="007E2E0F" w:rsidP="00EB6F2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FD5F86" w:rsidRDefault="00FD5F86" w:rsidP="00EB6F2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EB6F2F" w:rsidRPr="00573643" w:rsidRDefault="00EB6F2F" w:rsidP="00EB6F2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573643">
        <w:rPr>
          <w:rFonts w:ascii="Liberation Serif" w:hAnsi="Liberation Serif"/>
          <w:sz w:val="24"/>
          <w:szCs w:val="24"/>
        </w:rPr>
        <w:t>Утвержден</w:t>
      </w:r>
    </w:p>
    <w:p w:rsidR="00EB6F2F" w:rsidRPr="00573643" w:rsidRDefault="00EB6F2F" w:rsidP="00EB6F2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573643">
        <w:rPr>
          <w:rFonts w:ascii="Liberation Serif" w:hAnsi="Liberation Serif"/>
          <w:sz w:val="24"/>
          <w:szCs w:val="24"/>
        </w:rPr>
        <w:t>риказом финансового управления</w:t>
      </w:r>
    </w:p>
    <w:p w:rsidR="00EB6F2F" w:rsidRPr="00573643" w:rsidRDefault="00EB6F2F" w:rsidP="00EB6F2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73643">
        <w:rPr>
          <w:rFonts w:ascii="Liberation Serif" w:hAnsi="Liberation Serif"/>
          <w:sz w:val="24"/>
          <w:szCs w:val="24"/>
        </w:rPr>
        <w:t>администрации Слободо-Туринского</w:t>
      </w:r>
    </w:p>
    <w:p w:rsidR="00EB6F2F" w:rsidRPr="00573643" w:rsidRDefault="00EB6F2F" w:rsidP="00EB6F2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73643">
        <w:rPr>
          <w:rFonts w:ascii="Liberation Serif" w:hAnsi="Liberation Serif"/>
          <w:sz w:val="24"/>
          <w:szCs w:val="24"/>
        </w:rPr>
        <w:t>муниципального района</w:t>
      </w:r>
    </w:p>
    <w:p w:rsidR="00EB6F2F" w:rsidRPr="00DC7BA6" w:rsidRDefault="00D15BE0" w:rsidP="00D15BE0">
      <w:pPr>
        <w:pStyle w:val="ConsPlusNormal"/>
        <w:rPr>
          <w:rFonts w:ascii="Liberation Serif" w:hAnsi="Liberation Serif"/>
          <w:sz w:val="24"/>
          <w:szCs w:val="24"/>
        </w:rPr>
      </w:pPr>
      <w:r w:rsidRPr="00DC7BA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</w:t>
      </w:r>
      <w:r w:rsidR="003217A6">
        <w:rPr>
          <w:rFonts w:ascii="Liberation Serif" w:hAnsi="Liberation Serif"/>
          <w:sz w:val="24"/>
          <w:szCs w:val="24"/>
        </w:rPr>
        <w:t xml:space="preserve">          </w:t>
      </w:r>
      <w:r w:rsidR="00F1237B">
        <w:rPr>
          <w:rFonts w:ascii="Liberation Serif" w:hAnsi="Liberation Serif"/>
          <w:sz w:val="24"/>
          <w:szCs w:val="24"/>
        </w:rPr>
        <w:t xml:space="preserve"> </w:t>
      </w:r>
      <w:r w:rsidR="00EB6F2F" w:rsidRPr="00DC7BA6">
        <w:rPr>
          <w:rFonts w:ascii="Liberation Serif" w:hAnsi="Liberation Serif"/>
          <w:sz w:val="24"/>
          <w:szCs w:val="24"/>
        </w:rPr>
        <w:t>от</w:t>
      </w:r>
      <w:r w:rsidR="003217A6">
        <w:rPr>
          <w:rFonts w:ascii="Liberation Serif" w:hAnsi="Liberation Serif"/>
          <w:sz w:val="24"/>
          <w:szCs w:val="24"/>
        </w:rPr>
        <w:t xml:space="preserve"> 13.10.2023 года</w:t>
      </w:r>
      <w:r w:rsidR="00EB6F2F" w:rsidRPr="00DC7BA6">
        <w:rPr>
          <w:rFonts w:ascii="Liberation Serif" w:hAnsi="Liberation Serif"/>
          <w:sz w:val="24"/>
          <w:szCs w:val="24"/>
        </w:rPr>
        <w:t xml:space="preserve"> № </w:t>
      </w:r>
      <w:r w:rsidR="003217A6">
        <w:rPr>
          <w:rFonts w:ascii="Liberation Serif" w:hAnsi="Liberation Serif"/>
          <w:sz w:val="24"/>
          <w:szCs w:val="24"/>
        </w:rPr>
        <w:t>70</w:t>
      </w:r>
    </w:p>
    <w:p w:rsidR="00EB6F2F" w:rsidRDefault="00EB6F2F" w:rsidP="00EB6F2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BE0" w:rsidRDefault="00EB6F2F" w:rsidP="00D15BE0">
      <w:pPr>
        <w:spacing w:after="0" w:line="240" w:lineRule="atLeas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F94D51">
        <w:rPr>
          <w:rFonts w:ascii="Liberation Serif" w:hAnsi="Liberation Serif"/>
          <w:b/>
          <w:sz w:val="28"/>
          <w:szCs w:val="28"/>
        </w:rPr>
        <w:t>оряд</w:t>
      </w:r>
      <w:r>
        <w:rPr>
          <w:rFonts w:ascii="Liberation Serif" w:hAnsi="Liberation Serif"/>
          <w:b/>
          <w:sz w:val="28"/>
          <w:szCs w:val="28"/>
        </w:rPr>
        <w:t>о</w:t>
      </w:r>
      <w:r w:rsidRPr="00F94D51">
        <w:rPr>
          <w:rFonts w:ascii="Liberation Serif" w:hAnsi="Liberation Serif"/>
          <w:b/>
          <w:sz w:val="28"/>
          <w:szCs w:val="28"/>
        </w:rPr>
        <w:t>к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EB6F2F" w:rsidRPr="00F94D51" w:rsidRDefault="00EB6F2F" w:rsidP="00D15BE0">
      <w:pPr>
        <w:spacing w:after="0" w:line="240" w:lineRule="atLeas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 бюджета Слободо-Туринского муниципального района и бюджетов</w:t>
      </w:r>
      <w:r w:rsidR="00FD5F8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сельских поселений, входящих в состав Слободо-Туринского муниципального района</w:t>
      </w:r>
    </w:p>
    <w:p w:rsidR="00EB6F2F" w:rsidRPr="00FF1BDF" w:rsidRDefault="00EB6F2F" w:rsidP="00EB6F2F">
      <w:pPr>
        <w:pStyle w:val="ConsPlusNormal"/>
        <w:rPr>
          <w:rFonts w:ascii="Liberation Serif" w:hAnsi="Liberation Serif"/>
          <w:sz w:val="28"/>
          <w:szCs w:val="28"/>
        </w:rPr>
      </w:pP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29"/>
      <w:bookmarkEnd w:id="0"/>
      <w:r w:rsidRPr="00FF1BDF">
        <w:rPr>
          <w:rFonts w:ascii="Liberation Serif" w:hAnsi="Liberation Serif"/>
          <w:sz w:val="28"/>
          <w:szCs w:val="28"/>
        </w:rPr>
        <w:t>1. Настоящий порядок определяет процедуру и сроки проведения мониторинга качества финансового менеджмента, в том числе: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</w:t>
      </w:r>
      <w:r w:rsidR="00061AEF"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ных нужд.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36"/>
      <w:bookmarkEnd w:id="1"/>
      <w:r w:rsidRPr="00FF1BDF">
        <w:rPr>
          <w:rFonts w:ascii="Liberation Serif" w:hAnsi="Liberation Serif"/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1) бюджетное планирование;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2) исполнение бюджета;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3) результативность функционирования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ных учреждений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4) контроль и финансовая дисциплина, включающие качество управления активами и осуществления закупок товаров, работ и услуг для обеспечения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ных нужд.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41"/>
      <w:bookmarkEnd w:id="2"/>
      <w:r w:rsidRPr="00FF1BDF">
        <w:rPr>
          <w:rFonts w:ascii="Liberation Serif" w:hAnsi="Liberation Serif"/>
          <w:sz w:val="28"/>
          <w:szCs w:val="28"/>
        </w:rPr>
        <w:t>4. Главные распорядители бюджет</w:t>
      </w:r>
      <w:r>
        <w:rPr>
          <w:rFonts w:ascii="Liberation Serif" w:hAnsi="Liberation Serif"/>
          <w:sz w:val="28"/>
          <w:szCs w:val="28"/>
        </w:rPr>
        <w:t>ных средств</w:t>
      </w:r>
      <w:r w:rsidRPr="00FF1BDF">
        <w:rPr>
          <w:rFonts w:ascii="Liberation Serif" w:hAnsi="Liberation Serif"/>
          <w:sz w:val="28"/>
          <w:szCs w:val="28"/>
        </w:rPr>
        <w:t xml:space="preserve">, главные администраторы доходов бюджета, главные администраторы источников финансирования  бюджета (далее - главные </w:t>
      </w:r>
      <w:r>
        <w:rPr>
          <w:rFonts w:ascii="Liberation Serif" w:hAnsi="Liberation Serif"/>
          <w:sz w:val="28"/>
          <w:szCs w:val="28"/>
        </w:rPr>
        <w:t>распорядители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средств) в срок до </w:t>
      </w:r>
      <w:r>
        <w:rPr>
          <w:rFonts w:ascii="Liberation Serif" w:hAnsi="Liberation Serif"/>
          <w:sz w:val="28"/>
          <w:szCs w:val="28"/>
        </w:rPr>
        <w:t>1</w:t>
      </w:r>
      <w:r w:rsidRPr="00FF1BDF">
        <w:rPr>
          <w:rFonts w:ascii="Liberation Serif" w:hAnsi="Liberation Serif"/>
          <w:sz w:val="28"/>
          <w:szCs w:val="28"/>
        </w:rPr>
        <w:t xml:space="preserve"> марта года, следующего за отчетным, представляют в финансов</w:t>
      </w:r>
      <w:r>
        <w:rPr>
          <w:rFonts w:ascii="Liberation Serif" w:hAnsi="Liberation Serif"/>
          <w:sz w:val="28"/>
          <w:szCs w:val="28"/>
        </w:rPr>
        <w:t>ое управление администрации</w:t>
      </w:r>
      <w:r w:rsidRPr="00FF1BDF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 </w:t>
      </w:r>
      <w:hyperlink w:anchor="P95" w:history="1">
        <w:r w:rsidRPr="00D407F8">
          <w:rPr>
            <w:rFonts w:ascii="Liberation Serif" w:hAnsi="Liberation Serif"/>
            <w:sz w:val="28"/>
            <w:szCs w:val="28"/>
          </w:rPr>
          <w:t>сведения</w:t>
        </w:r>
      </w:hyperlink>
      <w:r w:rsidRPr="00FF1BDF">
        <w:rPr>
          <w:rFonts w:ascii="Liberation Serif" w:hAnsi="Liberation Serif"/>
          <w:sz w:val="28"/>
          <w:szCs w:val="28"/>
        </w:rPr>
        <w:t xml:space="preserve"> для проведения мониторинга качества финансового менеджмента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1 к настоящему</w:t>
      </w:r>
      <w:r>
        <w:rPr>
          <w:rFonts w:ascii="Liberation Serif" w:hAnsi="Liberation Serif"/>
          <w:sz w:val="28"/>
          <w:szCs w:val="28"/>
        </w:rPr>
        <w:t xml:space="preserve"> порядку</w:t>
      </w:r>
      <w:r w:rsidRPr="00FF1BDF"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44"/>
      <w:bookmarkStart w:id="4" w:name="P45"/>
      <w:bookmarkEnd w:id="3"/>
      <w:bookmarkEnd w:id="4"/>
      <w:r>
        <w:rPr>
          <w:rFonts w:ascii="Liberation Serif" w:hAnsi="Liberation Serif"/>
          <w:sz w:val="28"/>
          <w:szCs w:val="28"/>
        </w:rPr>
        <w:t>5</w:t>
      </w:r>
      <w:r w:rsidRPr="00FF1BDF">
        <w:rPr>
          <w:rFonts w:ascii="Liberation Serif" w:hAnsi="Liberation Serif"/>
          <w:sz w:val="28"/>
          <w:szCs w:val="28"/>
        </w:rPr>
        <w:t>. Мониторинг качества финансового менеджмента проводится финансов</w:t>
      </w:r>
      <w:r>
        <w:rPr>
          <w:rFonts w:ascii="Liberation Serif" w:hAnsi="Liberation Serif"/>
          <w:sz w:val="28"/>
          <w:szCs w:val="28"/>
        </w:rPr>
        <w:t>ым управлением администрации</w:t>
      </w:r>
      <w:r w:rsidRPr="00FF1BDF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="00061AEF">
        <w:rPr>
          <w:rFonts w:ascii="Liberation Serif" w:hAnsi="Liberation Serif"/>
          <w:sz w:val="28"/>
          <w:szCs w:val="28"/>
        </w:rPr>
        <w:t xml:space="preserve"> (далее-финансовое управление)</w:t>
      </w:r>
      <w:r w:rsidRPr="00FF1BDF">
        <w:rPr>
          <w:rFonts w:ascii="Liberation Serif" w:hAnsi="Liberation Serif"/>
          <w:sz w:val="28"/>
          <w:szCs w:val="28"/>
        </w:rPr>
        <w:t xml:space="preserve"> ежегодно, в срок до </w:t>
      </w:r>
      <w:r>
        <w:rPr>
          <w:rFonts w:ascii="Liberation Serif" w:hAnsi="Liberation Serif"/>
          <w:sz w:val="28"/>
          <w:szCs w:val="28"/>
        </w:rPr>
        <w:t>1</w:t>
      </w:r>
      <w:r w:rsidRPr="00FF1BDF">
        <w:rPr>
          <w:rFonts w:ascii="Liberation Serif" w:hAnsi="Liberation Serif"/>
          <w:sz w:val="28"/>
          <w:szCs w:val="28"/>
        </w:rPr>
        <w:t xml:space="preserve"> апреля года, следующего за отчетным, по </w:t>
      </w:r>
      <w:hyperlink w:anchor="P325" w:history="1">
        <w:r w:rsidRPr="00D407F8">
          <w:rPr>
            <w:rFonts w:ascii="Liberation Serif" w:hAnsi="Liberation Serif"/>
            <w:sz w:val="28"/>
            <w:szCs w:val="28"/>
          </w:rPr>
          <w:t>показателям</w:t>
        </w:r>
      </w:hyperlink>
      <w:r w:rsidRPr="00FF1BDF">
        <w:rPr>
          <w:rFonts w:ascii="Liberation Serif" w:hAnsi="Liberation Serif"/>
          <w:sz w:val="28"/>
          <w:szCs w:val="28"/>
        </w:rPr>
        <w:t xml:space="preserve"> мониторинга качества финансового менеджмента, указанным в приложении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2 к настоящему порядку.</w:t>
      </w:r>
    </w:p>
    <w:p w:rsidR="00EB6F2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lastRenderedPageBreak/>
        <w:t xml:space="preserve">Мониторинг качества финансового менеджмента не проводится в отношении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которые были созданы в отчетном году и осуществляли свою деятельность менее шести месяцев отчетного года</w:t>
      </w:r>
      <w:bookmarkStart w:id="5" w:name="P48"/>
      <w:bookmarkEnd w:id="5"/>
      <w:r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FF1BDF">
        <w:rPr>
          <w:rFonts w:ascii="Liberation Serif" w:hAnsi="Liberation Serif"/>
          <w:sz w:val="28"/>
          <w:szCs w:val="28"/>
        </w:rPr>
        <w:t>. Мониторинг качества финансового менеджмента осуществляется финансов</w:t>
      </w:r>
      <w:r>
        <w:rPr>
          <w:rFonts w:ascii="Liberation Serif" w:hAnsi="Liberation Serif"/>
          <w:sz w:val="28"/>
          <w:szCs w:val="28"/>
        </w:rPr>
        <w:t>ым управлением</w:t>
      </w:r>
      <w:r w:rsidRPr="00FF1BDF">
        <w:rPr>
          <w:rFonts w:ascii="Liberation Serif" w:hAnsi="Liberation Serif"/>
          <w:sz w:val="28"/>
          <w:szCs w:val="28"/>
        </w:rPr>
        <w:t xml:space="preserve"> на основании материалов, имеющихся в распоряжении финансов</w:t>
      </w:r>
      <w:r>
        <w:rPr>
          <w:rFonts w:ascii="Liberation Serif" w:hAnsi="Liberation Serif"/>
          <w:sz w:val="28"/>
          <w:szCs w:val="28"/>
        </w:rPr>
        <w:t>ого управления</w:t>
      </w:r>
      <w:r w:rsidRPr="00FF1BDF">
        <w:rPr>
          <w:rFonts w:ascii="Liberation Serif" w:hAnsi="Liberation Serif"/>
          <w:sz w:val="28"/>
          <w:szCs w:val="28"/>
        </w:rPr>
        <w:t xml:space="preserve"> (сводная бюджетная роспись, реестр расходных обязательств главных распорядителей средств бюджета на очередной финансовый год и плановый период, </w:t>
      </w:r>
      <w:r>
        <w:rPr>
          <w:rFonts w:ascii="Liberation Serif" w:hAnsi="Liberation Serif"/>
          <w:sz w:val="28"/>
          <w:szCs w:val="28"/>
        </w:rPr>
        <w:t>решение о</w:t>
      </w:r>
      <w:r w:rsidRPr="00FF1BDF">
        <w:rPr>
          <w:rFonts w:ascii="Liberation Serif" w:hAnsi="Liberation Serif"/>
          <w:sz w:val="28"/>
          <w:szCs w:val="28"/>
        </w:rPr>
        <w:t xml:space="preserve"> бюджете на очередной финансовый год и плановый период, годовая бюджетная отчетность, обоснования бюджетных ассигнований и иные материалы), а также размещенных на официальных сайтах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 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«</w:t>
      </w:r>
      <w:r w:rsidRPr="00FF1BDF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FF1BDF"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FF1BD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Отдел</w:t>
      </w:r>
      <w:r w:rsidRPr="00FF1BDF">
        <w:rPr>
          <w:rFonts w:ascii="Liberation Serif" w:hAnsi="Liberation Serif"/>
          <w:sz w:val="28"/>
          <w:szCs w:val="28"/>
        </w:rPr>
        <w:t xml:space="preserve"> экономики и </w:t>
      </w:r>
      <w:r>
        <w:rPr>
          <w:rFonts w:ascii="Liberation Serif" w:hAnsi="Liberation Serif"/>
          <w:sz w:val="28"/>
          <w:szCs w:val="28"/>
        </w:rPr>
        <w:t>ГРБС</w:t>
      </w:r>
      <w:r w:rsidRPr="00FF1BDF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района,</w:t>
      </w:r>
      <w:r w:rsidRPr="00FF1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ответственные</w:t>
      </w:r>
      <w:r w:rsidRPr="00FF1BDF">
        <w:rPr>
          <w:rFonts w:ascii="Liberation Serif" w:hAnsi="Liberation Serif"/>
          <w:sz w:val="28"/>
          <w:szCs w:val="28"/>
        </w:rPr>
        <w:t xml:space="preserve"> за оценку показателей мониторинга качества финансового менеджмента, на основе материалов и сведений, </w:t>
      </w:r>
      <w:r w:rsidRPr="00AB786F">
        <w:rPr>
          <w:rFonts w:ascii="Liberation Serif" w:hAnsi="Liberation Serif"/>
          <w:sz w:val="28"/>
          <w:szCs w:val="28"/>
        </w:rPr>
        <w:t xml:space="preserve">указанных в </w:t>
      </w:r>
      <w:hyperlink w:anchor="P48" w:history="1">
        <w:r w:rsidRPr="00D407F8">
          <w:rPr>
            <w:rFonts w:ascii="Liberation Serif" w:hAnsi="Liberation Serif"/>
            <w:sz w:val="28"/>
            <w:szCs w:val="28"/>
          </w:rPr>
          <w:t>пункте</w:t>
        </w:r>
        <w:r w:rsidRPr="00AB786F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="00717CC8" w:rsidRPr="00C62A10">
        <w:rPr>
          <w:rFonts w:ascii="Liberation Serif" w:hAnsi="Liberation Serif"/>
          <w:sz w:val="28"/>
          <w:szCs w:val="28"/>
        </w:rPr>
        <w:t>4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Приложения № 2</w:t>
      </w:r>
      <w:r w:rsidRPr="00AB786F">
        <w:rPr>
          <w:rFonts w:ascii="Liberation Serif" w:hAnsi="Liberation Serif"/>
          <w:sz w:val="28"/>
          <w:szCs w:val="28"/>
        </w:rPr>
        <w:t>, осуществляют расчет показателей для мониторинга качества финансового менеджмента и выводят оценку по каждому</w:t>
      </w:r>
      <w:r w:rsidRPr="00FF1BDF">
        <w:rPr>
          <w:rFonts w:ascii="Liberation Serif" w:hAnsi="Liberation Serif"/>
          <w:sz w:val="28"/>
          <w:szCs w:val="28"/>
        </w:rPr>
        <w:t xml:space="preserve"> показателю с использованием программного комплекса </w:t>
      </w:r>
      <w:r>
        <w:rPr>
          <w:rFonts w:ascii="Liberation Serif" w:hAnsi="Liberation Serif"/>
          <w:sz w:val="28"/>
          <w:szCs w:val="28"/>
        </w:rPr>
        <w:t>«</w:t>
      </w:r>
      <w:r w:rsidRPr="00FF1BDF">
        <w:rPr>
          <w:rFonts w:ascii="Liberation Serif" w:hAnsi="Liberation Serif"/>
          <w:sz w:val="28"/>
          <w:szCs w:val="28"/>
        </w:rPr>
        <w:t>ИСУФ</w:t>
      </w:r>
      <w:r>
        <w:rPr>
          <w:rFonts w:ascii="Liberation Serif" w:hAnsi="Liberation Serif"/>
          <w:sz w:val="28"/>
          <w:szCs w:val="28"/>
        </w:rPr>
        <w:t>»</w:t>
      </w:r>
      <w:r w:rsidRPr="00FF1BDF"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Значение отдельных показателей качества финансового менеджмента уменьшается на один балл</w:t>
      </w:r>
      <w:r>
        <w:rPr>
          <w:rFonts w:ascii="Liberation Serif" w:hAnsi="Liberation Serif"/>
          <w:sz w:val="28"/>
          <w:szCs w:val="28"/>
        </w:rPr>
        <w:t>,</w:t>
      </w:r>
      <w:r w:rsidRPr="00FF1BDF">
        <w:rPr>
          <w:rFonts w:ascii="Liberation Serif" w:hAnsi="Liberation Serif"/>
          <w:sz w:val="28"/>
          <w:szCs w:val="28"/>
        </w:rPr>
        <w:t xml:space="preserve"> в случае представления главными </w:t>
      </w:r>
      <w:r>
        <w:rPr>
          <w:rFonts w:ascii="Liberation Serif" w:hAnsi="Liberation Serif"/>
          <w:sz w:val="28"/>
          <w:szCs w:val="28"/>
        </w:rPr>
        <w:t>распорядителями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 недостоверных сведений для проведения мониторинга качества финансового менеджмента.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При непредставлении главным</w:t>
      </w:r>
      <w:r>
        <w:rPr>
          <w:rFonts w:ascii="Liberation Serif" w:hAnsi="Liberation Serif"/>
          <w:sz w:val="28"/>
          <w:szCs w:val="28"/>
        </w:rPr>
        <w:t>и</w:t>
      </w:r>
      <w:r w:rsidRPr="00FF1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распорядителями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 сведений либо представлении недостоверных сведений для проведения мониторинга качества финансового менеджмента </w:t>
      </w:r>
      <w:r w:rsidR="00061AEF">
        <w:rPr>
          <w:rFonts w:ascii="Liberation Serif" w:hAnsi="Liberation Serif"/>
          <w:sz w:val="28"/>
          <w:szCs w:val="28"/>
        </w:rPr>
        <w:t>финансовое управление</w:t>
      </w:r>
      <w:r w:rsidRPr="00FF1BDF">
        <w:rPr>
          <w:rFonts w:ascii="Liberation Serif" w:hAnsi="Liberation Serif"/>
          <w:sz w:val="28"/>
          <w:szCs w:val="28"/>
        </w:rPr>
        <w:t>, ответственн</w:t>
      </w:r>
      <w:r w:rsidR="00061AEF">
        <w:rPr>
          <w:rFonts w:ascii="Liberation Serif" w:hAnsi="Liberation Serif"/>
          <w:sz w:val="28"/>
          <w:szCs w:val="28"/>
        </w:rPr>
        <w:t>о</w:t>
      </w:r>
      <w:r w:rsidRPr="00FF1BDF">
        <w:rPr>
          <w:rFonts w:ascii="Liberation Serif" w:hAnsi="Liberation Serif"/>
          <w:sz w:val="28"/>
          <w:szCs w:val="28"/>
        </w:rPr>
        <w:t>е за оценку показателей мониторинга качества финансового менеджмента, используют для расчета показателей для мониторинга качества финансового менеджмента материалы и сведения, имеющиеся в их распоряжении.</w:t>
      </w:r>
    </w:p>
    <w:p w:rsidR="00EB6F2F" w:rsidRPr="00AB786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AB786F">
        <w:rPr>
          <w:rFonts w:ascii="Liberation Serif" w:hAnsi="Liberation Serif"/>
          <w:sz w:val="28"/>
          <w:szCs w:val="28"/>
        </w:rPr>
        <w:t>Для главных распорядителей бюджетных средств, не осуществляющих формирование муниципальных программ Слободо-Туринского муниципального района, для мониторинга качества финансового менеджмента применяется условная оценка, равная нулю.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главных администраторов бюджетных средств, не осуществляющих формирование </w:t>
      </w:r>
      <w:r>
        <w:rPr>
          <w:rFonts w:ascii="Liberation Serif" w:hAnsi="Liberation Serif"/>
          <w:sz w:val="28"/>
          <w:szCs w:val="28"/>
        </w:rPr>
        <w:t>муниципальных программ Слободо-Туринского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, по показателям, указанным в </w:t>
      </w:r>
      <w:hyperlink w:anchor="P356" w:history="1">
        <w:r w:rsidRPr="00D407F8">
          <w:rPr>
            <w:rFonts w:ascii="Liberation Serif" w:hAnsi="Liberation Serif"/>
            <w:sz w:val="28"/>
            <w:szCs w:val="28"/>
          </w:rPr>
          <w:t xml:space="preserve">строках </w:t>
        </w:r>
      </w:hyperlink>
      <w:r w:rsidRPr="00D407F8">
        <w:rPr>
          <w:rFonts w:ascii="Liberation Serif" w:hAnsi="Liberation Serif"/>
          <w:sz w:val="28"/>
          <w:szCs w:val="28"/>
        </w:rPr>
        <w:t xml:space="preserve">1 - </w:t>
      </w:r>
      <w:hyperlink w:anchor="P394" w:history="1">
        <w:r w:rsidR="00717CC8">
          <w:rPr>
            <w:rFonts w:ascii="Liberation Serif" w:hAnsi="Liberation Serif"/>
            <w:sz w:val="28"/>
            <w:szCs w:val="28"/>
          </w:rPr>
          <w:t>3</w:t>
        </w:r>
      </w:hyperlink>
      <w:r w:rsidRPr="00FF1BDF">
        <w:rPr>
          <w:rFonts w:ascii="Liberation Serif" w:hAnsi="Liberation Serif"/>
          <w:sz w:val="28"/>
          <w:szCs w:val="28"/>
        </w:rPr>
        <w:t xml:space="preserve"> приложения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главных администраторов бюджетных средств, в отношении которых не установлен план формирования налоговых и неналоговых доходов бюджета и которые не имели фактических поступлений в отчетном финансовом году, по показателю, указанному в </w:t>
      </w:r>
      <w:hyperlink w:anchor="P537" w:history="1">
        <w:r w:rsidRPr="00D407F8">
          <w:rPr>
            <w:rFonts w:ascii="Liberation Serif" w:hAnsi="Liberation Serif"/>
            <w:sz w:val="28"/>
            <w:szCs w:val="28"/>
          </w:rPr>
          <w:t>строке</w:t>
        </w:r>
        <w:r w:rsidRPr="00D407F8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D407F8">
        <w:rPr>
          <w:rFonts w:ascii="Liberation Serif" w:hAnsi="Liberation Serif"/>
          <w:sz w:val="28"/>
          <w:szCs w:val="28"/>
        </w:rPr>
        <w:t>1</w:t>
      </w:r>
      <w:r w:rsidR="00717CC8">
        <w:rPr>
          <w:rFonts w:ascii="Liberation Serif" w:hAnsi="Liberation Serif"/>
          <w:sz w:val="28"/>
          <w:szCs w:val="28"/>
        </w:rPr>
        <w:t>1</w:t>
      </w:r>
      <w:r w:rsidRPr="00FF1BDF">
        <w:rPr>
          <w:rFonts w:ascii="Liberation Serif" w:hAnsi="Liberation Serif"/>
          <w:sz w:val="28"/>
          <w:szCs w:val="28"/>
        </w:rPr>
        <w:t xml:space="preserve"> приложения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EB6F2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в ведении которых </w:t>
      </w:r>
      <w:r w:rsidRPr="00FF1BDF">
        <w:rPr>
          <w:rFonts w:ascii="Liberation Serif" w:hAnsi="Liberation Serif"/>
          <w:sz w:val="28"/>
          <w:szCs w:val="28"/>
        </w:rPr>
        <w:lastRenderedPageBreak/>
        <w:t xml:space="preserve">отсутствуют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ные учреждения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, либо не формирующих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 xml:space="preserve">ное задание для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ных казенных учреждений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, по показателям, указанным в </w:t>
      </w:r>
      <w:hyperlink w:anchor="P693" w:history="1">
        <w:r w:rsidRPr="00D407F8">
          <w:rPr>
            <w:rFonts w:ascii="Liberation Serif" w:hAnsi="Liberation Serif"/>
            <w:sz w:val="28"/>
            <w:szCs w:val="28"/>
          </w:rPr>
          <w:t xml:space="preserve">строках </w:t>
        </w:r>
      </w:hyperlink>
      <w:r w:rsidRPr="00D407F8">
        <w:rPr>
          <w:rFonts w:ascii="Liberation Serif" w:hAnsi="Liberation Serif"/>
          <w:sz w:val="28"/>
          <w:szCs w:val="28"/>
        </w:rPr>
        <w:t>1</w:t>
      </w:r>
      <w:r w:rsidR="00717CC8">
        <w:rPr>
          <w:rFonts w:ascii="Liberation Serif" w:hAnsi="Liberation Serif"/>
          <w:sz w:val="28"/>
          <w:szCs w:val="28"/>
        </w:rPr>
        <w:t>8</w:t>
      </w:r>
      <w:r w:rsidRPr="00D407F8">
        <w:rPr>
          <w:rFonts w:ascii="Liberation Serif" w:hAnsi="Liberation Serif"/>
          <w:sz w:val="28"/>
          <w:szCs w:val="28"/>
        </w:rPr>
        <w:t xml:space="preserve"> - </w:t>
      </w:r>
      <w:r w:rsidR="00717CC8">
        <w:rPr>
          <w:rFonts w:ascii="Liberation Serif" w:hAnsi="Liberation Serif"/>
          <w:sz w:val="28"/>
          <w:szCs w:val="28"/>
        </w:rPr>
        <w:t>19</w:t>
      </w:r>
      <w:r w:rsidRPr="00FF1BDF">
        <w:rPr>
          <w:rFonts w:ascii="Liberation Serif" w:hAnsi="Liberation Serif"/>
          <w:sz w:val="28"/>
          <w:szCs w:val="28"/>
        </w:rPr>
        <w:t xml:space="preserve"> приложения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EB6F2F" w:rsidRPr="00717CC8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в ведении которых отсутствуют </w:t>
      </w:r>
      <w:r>
        <w:rPr>
          <w:rFonts w:ascii="Liberation Serif" w:hAnsi="Liberation Serif"/>
          <w:sz w:val="28"/>
          <w:szCs w:val="28"/>
        </w:rPr>
        <w:t>муниципальные</w:t>
      </w:r>
      <w:r w:rsidRPr="00FF1BDF">
        <w:rPr>
          <w:rFonts w:ascii="Liberation Serif" w:hAnsi="Liberation Serif"/>
          <w:sz w:val="28"/>
          <w:szCs w:val="28"/>
        </w:rPr>
        <w:t xml:space="preserve"> учреждения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, по показателям</w:t>
      </w:r>
      <w:r w:rsidRPr="00717CC8">
        <w:rPr>
          <w:rFonts w:ascii="Liberation Serif" w:hAnsi="Liberation Serif"/>
          <w:sz w:val="28"/>
          <w:szCs w:val="28"/>
        </w:rPr>
        <w:t xml:space="preserve">, указанным в </w:t>
      </w:r>
      <w:hyperlink w:anchor="P728" w:history="1">
        <w:r w:rsidRPr="00717CC8">
          <w:rPr>
            <w:rFonts w:ascii="Liberation Serif" w:hAnsi="Liberation Serif"/>
            <w:sz w:val="28"/>
            <w:szCs w:val="28"/>
          </w:rPr>
          <w:t xml:space="preserve">строках </w:t>
        </w:r>
      </w:hyperlink>
      <w:r w:rsidRPr="00717CC8">
        <w:rPr>
          <w:rFonts w:ascii="Liberation Serif" w:hAnsi="Liberation Serif"/>
          <w:sz w:val="28"/>
          <w:szCs w:val="28"/>
        </w:rPr>
        <w:t>2</w:t>
      </w:r>
      <w:r w:rsidR="00717CC8" w:rsidRPr="00717CC8">
        <w:rPr>
          <w:rFonts w:ascii="Liberation Serif" w:hAnsi="Liberation Serif"/>
          <w:sz w:val="28"/>
          <w:szCs w:val="28"/>
        </w:rPr>
        <w:t>2</w:t>
      </w:r>
      <w:r w:rsidRPr="00717CC8">
        <w:rPr>
          <w:rFonts w:ascii="Liberation Serif" w:hAnsi="Liberation Serif"/>
          <w:sz w:val="28"/>
          <w:szCs w:val="28"/>
        </w:rPr>
        <w:t>,</w:t>
      </w:r>
      <w:r w:rsidRPr="00E35019">
        <w:rPr>
          <w:rFonts w:ascii="Liberation Serif" w:hAnsi="Liberation Serif"/>
          <w:b/>
          <w:sz w:val="28"/>
          <w:szCs w:val="28"/>
        </w:rPr>
        <w:t xml:space="preserve"> </w:t>
      </w:r>
      <w:hyperlink w:anchor="P839" w:history="1">
        <w:r w:rsidRPr="00717CC8">
          <w:rPr>
            <w:rFonts w:ascii="Liberation Serif" w:hAnsi="Liberation Serif"/>
            <w:sz w:val="28"/>
            <w:szCs w:val="28"/>
          </w:rPr>
          <w:t>2</w:t>
        </w:r>
      </w:hyperlink>
      <w:r w:rsidR="00717CC8" w:rsidRPr="00717CC8">
        <w:rPr>
          <w:rFonts w:ascii="Liberation Serif" w:hAnsi="Liberation Serif"/>
          <w:sz w:val="28"/>
          <w:szCs w:val="28"/>
        </w:rPr>
        <w:t>5</w:t>
      </w:r>
      <w:r w:rsidRPr="00717CC8">
        <w:rPr>
          <w:rFonts w:ascii="Liberation Serif" w:hAnsi="Liberation Serif"/>
          <w:sz w:val="28"/>
          <w:szCs w:val="28"/>
        </w:rPr>
        <w:t>,</w:t>
      </w:r>
      <w:r w:rsidRPr="00E35019">
        <w:rPr>
          <w:rFonts w:ascii="Liberation Serif" w:hAnsi="Liberation Serif"/>
          <w:b/>
          <w:sz w:val="28"/>
          <w:szCs w:val="28"/>
        </w:rPr>
        <w:t xml:space="preserve"> </w:t>
      </w:r>
      <w:r w:rsidRPr="00717CC8">
        <w:rPr>
          <w:rFonts w:ascii="Liberation Serif" w:hAnsi="Liberation Serif"/>
          <w:sz w:val="28"/>
          <w:szCs w:val="28"/>
        </w:rPr>
        <w:t>2</w:t>
      </w:r>
      <w:r w:rsidR="00717CC8" w:rsidRPr="00717CC8">
        <w:rPr>
          <w:rFonts w:ascii="Liberation Serif" w:hAnsi="Liberation Serif"/>
          <w:sz w:val="28"/>
          <w:szCs w:val="28"/>
        </w:rPr>
        <w:t>6</w:t>
      </w:r>
      <w:r w:rsidRPr="00717CC8">
        <w:rPr>
          <w:rFonts w:ascii="Liberation Serif" w:hAnsi="Liberation Serif"/>
          <w:sz w:val="28"/>
          <w:szCs w:val="28"/>
        </w:rPr>
        <w:t>,</w:t>
      </w:r>
      <w:r w:rsidRPr="00E35019">
        <w:rPr>
          <w:rFonts w:ascii="Liberation Serif" w:hAnsi="Liberation Serif"/>
          <w:b/>
          <w:sz w:val="28"/>
          <w:szCs w:val="28"/>
        </w:rPr>
        <w:t xml:space="preserve"> </w:t>
      </w:r>
      <w:r w:rsidRPr="00717CC8">
        <w:rPr>
          <w:rFonts w:ascii="Liberation Serif" w:hAnsi="Liberation Serif"/>
          <w:sz w:val="28"/>
          <w:szCs w:val="28"/>
        </w:rPr>
        <w:t>приложения № 2 к настоящему порядку, для мониторинга качества финансового менеджмента применяется условная оценка, равная нулю.</w:t>
      </w:r>
    </w:p>
    <w:p w:rsidR="00EB6F2F" w:rsidRPr="00C02913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5A1B3B">
        <w:rPr>
          <w:rFonts w:ascii="Liberation Serif" w:hAnsi="Liberation Serif"/>
          <w:sz w:val="28"/>
          <w:szCs w:val="28"/>
        </w:rPr>
        <w:t xml:space="preserve">Для главных распорядителей бюджетных средств, в ведении которых отсутствуют </w:t>
      </w:r>
      <w:r w:rsidRPr="00C02913">
        <w:rPr>
          <w:rFonts w:ascii="Liberation Serif" w:hAnsi="Liberation Serif"/>
          <w:sz w:val="28"/>
          <w:szCs w:val="28"/>
        </w:rPr>
        <w:t xml:space="preserve">муниципальные бюджетные и (или) автономные учреждения Слободо-Туринского муниципального района, по показателям, указанным в </w:t>
      </w:r>
      <w:hyperlink w:anchor="P739" w:history="1">
        <w:r w:rsidRPr="00C02913">
          <w:rPr>
            <w:rFonts w:ascii="Liberation Serif" w:hAnsi="Liberation Serif"/>
            <w:sz w:val="28"/>
            <w:szCs w:val="28"/>
          </w:rPr>
          <w:t xml:space="preserve">строках </w:t>
        </w:r>
      </w:hyperlink>
      <w:r w:rsidRPr="00C02913">
        <w:rPr>
          <w:rFonts w:ascii="Liberation Serif" w:hAnsi="Liberation Serif"/>
          <w:sz w:val="28"/>
          <w:szCs w:val="28"/>
        </w:rPr>
        <w:t>2</w:t>
      </w:r>
      <w:r w:rsidR="00C00983">
        <w:rPr>
          <w:rFonts w:ascii="Liberation Serif" w:hAnsi="Liberation Serif"/>
          <w:sz w:val="28"/>
          <w:szCs w:val="28"/>
        </w:rPr>
        <w:t>0</w:t>
      </w:r>
      <w:r w:rsidRPr="00C02913">
        <w:rPr>
          <w:rFonts w:ascii="Liberation Serif" w:hAnsi="Liberation Serif"/>
          <w:sz w:val="28"/>
          <w:szCs w:val="28"/>
        </w:rPr>
        <w:t>, 2</w:t>
      </w:r>
      <w:r w:rsidR="00C00983">
        <w:rPr>
          <w:rFonts w:ascii="Liberation Serif" w:hAnsi="Liberation Serif"/>
          <w:sz w:val="28"/>
          <w:szCs w:val="28"/>
        </w:rPr>
        <w:t>1</w:t>
      </w:r>
      <w:r w:rsidRPr="00C02913">
        <w:rPr>
          <w:rFonts w:ascii="Liberation Serif" w:hAnsi="Liberation Serif"/>
          <w:sz w:val="28"/>
          <w:szCs w:val="28"/>
        </w:rPr>
        <w:t>, 2</w:t>
      </w:r>
      <w:r w:rsidR="00C00983">
        <w:rPr>
          <w:rFonts w:ascii="Liberation Serif" w:hAnsi="Liberation Serif"/>
          <w:sz w:val="28"/>
          <w:szCs w:val="28"/>
        </w:rPr>
        <w:t>3</w:t>
      </w:r>
      <w:r w:rsidRPr="00C02913">
        <w:rPr>
          <w:rFonts w:ascii="Liberation Serif" w:hAnsi="Liberation Serif"/>
          <w:sz w:val="28"/>
          <w:szCs w:val="28"/>
        </w:rPr>
        <w:t xml:space="preserve"> и 2</w:t>
      </w:r>
      <w:r w:rsidR="00C00983">
        <w:rPr>
          <w:rFonts w:ascii="Liberation Serif" w:hAnsi="Liberation Serif"/>
          <w:sz w:val="28"/>
          <w:szCs w:val="28"/>
        </w:rPr>
        <w:t>4</w:t>
      </w:r>
      <w:r w:rsidRPr="00C02913">
        <w:rPr>
          <w:rFonts w:ascii="Liberation Serif" w:hAnsi="Liberation Serif"/>
          <w:sz w:val="28"/>
          <w:szCs w:val="28"/>
        </w:rPr>
        <w:t xml:space="preserve">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EB6F2F" w:rsidRPr="00C02913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02913">
        <w:rPr>
          <w:rFonts w:ascii="Liberation Serif" w:hAnsi="Liberation Serif"/>
          <w:sz w:val="28"/>
          <w:szCs w:val="28"/>
        </w:rPr>
        <w:t xml:space="preserve">Расчет показателя, указанного в </w:t>
      </w:r>
      <w:hyperlink w:anchor="P819" w:history="1">
        <w:r w:rsidRPr="00C02913">
          <w:rPr>
            <w:rFonts w:ascii="Liberation Serif" w:hAnsi="Liberation Serif"/>
            <w:sz w:val="28"/>
            <w:szCs w:val="28"/>
          </w:rPr>
          <w:t xml:space="preserve">строке </w:t>
        </w:r>
      </w:hyperlink>
      <w:r w:rsidRPr="00C02913">
        <w:rPr>
          <w:rFonts w:ascii="Liberation Serif" w:hAnsi="Liberation Serif"/>
          <w:sz w:val="28"/>
          <w:szCs w:val="28"/>
        </w:rPr>
        <w:t>2</w:t>
      </w:r>
      <w:r w:rsidR="00C00983">
        <w:rPr>
          <w:rFonts w:ascii="Liberation Serif" w:hAnsi="Liberation Serif"/>
          <w:sz w:val="28"/>
          <w:szCs w:val="28"/>
        </w:rPr>
        <w:t>5</w:t>
      </w:r>
      <w:r w:rsidRPr="00C02913">
        <w:rPr>
          <w:rFonts w:ascii="Liberation Serif" w:hAnsi="Liberation Serif"/>
          <w:sz w:val="28"/>
          <w:szCs w:val="28"/>
        </w:rPr>
        <w:t xml:space="preserve"> приложения N 2 к настоящему порядку, осуществляется в следующем порядке: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1) для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в ведении которых имеется от 1 до 10 </w:t>
      </w:r>
      <w:r>
        <w:rPr>
          <w:rFonts w:ascii="Liberation Serif" w:hAnsi="Liberation Serif"/>
          <w:sz w:val="28"/>
          <w:szCs w:val="28"/>
        </w:rPr>
        <w:t>муниципальных учреждений Слободо-Туринского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, качество размещаемой информации оценивается по всем учреждениям;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2) для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в ведении которых имеется от 11 до 100 </w:t>
      </w:r>
      <w:r>
        <w:rPr>
          <w:rFonts w:ascii="Liberation Serif" w:hAnsi="Liberation Serif"/>
          <w:sz w:val="28"/>
          <w:szCs w:val="28"/>
        </w:rPr>
        <w:t>муниципаль</w:t>
      </w:r>
      <w:r w:rsidRPr="00FF1BDF">
        <w:rPr>
          <w:rFonts w:ascii="Liberation Serif" w:hAnsi="Liberation Serif"/>
          <w:sz w:val="28"/>
          <w:szCs w:val="28"/>
        </w:rPr>
        <w:t>ных учреждений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, качество размещаемой информации оценивается в соответствии с произвольной выборкой по 5 учреждениям;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3) для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в ведении которых имеется от 101 и более </w:t>
      </w:r>
      <w:r>
        <w:rPr>
          <w:rFonts w:ascii="Liberation Serif" w:hAnsi="Liberation Serif"/>
          <w:sz w:val="28"/>
          <w:szCs w:val="28"/>
        </w:rPr>
        <w:t>муниципальных</w:t>
      </w:r>
      <w:r w:rsidRPr="00FF1BDF">
        <w:rPr>
          <w:rFonts w:ascii="Liberation Serif" w:hAnsi="Liberation Serif"/>
          <w:sz w:val="28"/>
          <w:szCs w:val="28"/>
        </w:rPr>
        <w:t xml:space="preserve"> учреждений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, качество размещаемой информации оценивается в соответствии с произвольной выборкой по 10 учреждениям.</w:t>
      </w:r>
    </w:p>
    <w:p w:rsidR="00EB6F2F" w:rsidRPr="00C02913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02913">
        <w:rPr>
          <w:rFonts w:ascii="Liberation Serif" w:hAnsi="Liberation Serif"/>
          <w:sz w:val="28"/>
          <w:szCs w:val="28"/>
        </w:rPr>
        <w:t xml:space="preserve">Для главных распорядителей бюджетных средств, в отношении которых контрольные мероприятия уполномоченными органами финансового контроля в отчетном финансовом году не проводились, по показателям, указанным в </w:t>
      </w:r>
      <w:hyperlink w:anchor="P863" w:history="1">
        <w:r w:rsidRPr="00C02913">
          <w:rPr>
            <w:rFonts w:ascii="Liberation Serif" w:hAnsi="Liberation Serif"/>
            <w:sz w:val="28"/>
            <w:szCs w:val="28"/>
          </w:rPr>
          <w:t xml:space="preserve">строках </w:t>
        </w:r>
      </w:hyperlink>
      <w:r w:rsidR="00C00983">
        <w:rPr>
          <w:rFonts w:ascii="Liberation Serif" w:hAnsi="Liberation Serif"/>
          <w:sz w:val="28"/>
          <w:szCs w:val="28"/>
        </w:rPr>
        <w:t>29</w:t>
      </w:r>
      <w:r w:rsidRPr="00C02913">
        <w:rPr>
          <w:rFonts w:ascii="Liberation Serif" w:hAnsi="Liberation Serif"/>
          <w:sz w:val="28"/>
          <w:szCs w:val="28"/>
        </w:rPr>
        <w:t xml:space="preserve"> приложения </w:t>
      </w:r>
      <w:r>
        <w:rPr>
          <w:rFonts w:ascii="Liberation Serif" w:hAnsi="Liberation Serif"/>
          <w:sz w:val="28"/>
          <w:szCs w:val="28"/>
        </w:rPr>
        <w:t>№</w:t>
      </w:r>
      <w:r w:rsidRPr="00C02913">
        <w:rPr>
          <w:rFonts w:ascii="Liberation Serif" w:hAnsi="Liberation Serif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нулю.</w:t>
      </w:r>
    </w:p>
    <w:p w:rsidR="00EB6F2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</w:t>
      </w:r>
      <w:r w:rsidRPr="00C02913">
        <w:rPr>
          <w:rFonts w:ascii="Liberation Serif" w:hAnsi="Liberation Serif"/>
          <w:sz w:val="28"/>
          <w:szCs w:val="28"/>
        </w:rPr>
        <w:t xml:space="preserve">главных распорядителей бюджетных средств, в ведении которых отсутствуют заказчики, осуществляющие закупки в соответствии с Федеральным </w:t>
      </w:r>
      <w:hyperlink r:id="rId8" w:history="1">
        <w:r w:rsidRPr="00C02913">
          <w:rPr>
            <w:rFonts w:ascii="Liberation Serif" w:hAnsi="Liberation Serif"/>
            <w:sz w:val="28"/>
            <w:szCs w:val="28"/>
          </w:rPr>
          <w:t>законом</w:t>
        </w:r>
      </w:hyperlink>
      <w:r w:rsidRPr="00C02913">
        <w:rPr>
          <w:rFonts w:ascii="Liberation Serif" w:hAnsi="Liberation Serif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 показателю, указанному в </w:t>
      </w:r>
      <w:hyperlink w:anchor="P958" w:history="1">
        <w:r w:rsidRPr="00C02913">
          <w:rPr>
            <w:rFonts w:ascii="Liberation Serif" w:hAnsi="Liberation Serif"/>
            <w:sz w:val="28"/>
            <w:szCs w:val="28"/>
          </w:rPr>
          <w:t xml:space="preserve">строке </w:t>
        </w:r>
      </w:hyperlink>
      <w:r w:rsidRPr="00C02913">
        <w:rPr>
          <w:rFonts w:ascii="Liberation Serif" w:hAnsi="Liberation Serif"/>
          <w:sz w:val="28"/>
          <w:szCs w:val="28"/>
        </w:rPr>
        <w:t>3</w:t>
      </w:r>
      <w:r w:rsidR="00C00983">
        <w:rPr>
          <w:rFonts w:ascii="Liberation Serif" w:hAnsi="Liberation Serif"/>
          <w:sz w:val="28"/>
          <w:szCs w:val="28"/>
        </w:rPr>
        <w:t>1</w:t>
      </w:r>
      <w:r w:rsidRPr="00C02913">
        <w:rPr>
          <w:rFonts w:ascii="Liberation Serif" w:hAnsi="Liberation Serif"/>
          <w:sz w:val="28"/>
          <w:szCs w:val="28"/>
        </w:rPr>
        <w:t xml:space="preserve"> приложения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C02913">
        <w:rPr>
          <w:rFonts w:ascii="Liberation Serif" w:hAnsi="Liberation Serif"/>
          <w:sz w:val="28"/>
          <w:szCs w:val="28"/>
        </w:rPr>
        <w:t>2 к настоящему порядку, для мониторинга качества финансового менеджмента применяется условная оценка</w:t>
      </w:r>
      <w:r w:rsidRPr="00FF1BDF">
        <w:rPr>
          <w:rFonts w:ascii="Liberation Serif" w:hAnsi="Liberation Serif"/>
          <w:sz w:val="28"/>
          <w:szCs w:val="28"/>
        </w:rPr>
        <w:t>, равная нулю.</w:t>
      </w:r>
    </w:p>
    <w:p w:rsidR="001B3EDB" w:rsidRDefault="001B3EDB" w:rsidP="001B3EDB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Для </w:t>
      </w:r>
      <w:r w:rsidRPr="00C02913">
        <w:rPr>
          <w:rFonts w:ascii="Liberation Serif" w:hAnsi="Liberation Serif"/>
          <w:sz w:val="28"/>
          <w:szCs w:val="28"/>
        </w:rPr>
        <w:t xml:space="preserve">главных распорядителей бюджетных средств, в ведении которых отсутствуют </w:t>
      </w:r>
      <w:r>
        <w:rPr>
          <w:rFonts w:ascii="Liberation Serif" w:hAnsi="Liberation Serif"/>
          <w:sz w:val="28"/>
          <w:szCs w:val="28"/>
        </w:rPr>
        <w:t>муниципальные учреждения и муниципальные унитарные предприятия Слободо-Туринского муниципального района,</w:t>
      </w:r>
      <w:r w:rsidRPr="00C02913">
        <w:rPr>
          <w:rFonts w:ascii="Liberation Serif" w:hAnsi="Liberation Serif"/>
          <w:sz w:val="28"/>
          <w:szCs w:val="28"/>
        </w:rPr>
        <w:t xml:space="preserve"> осуществляющие </w:t>
      </w:r>
      <w:r w:rsidRPr="00C02913">
        <w:rPr>
          <w:rFonts w:ascii="Liberation Serif" w:hAnsi="Liberation Serif"/>
          <w:sz w:val="28"/>
          <w:szCs w:val="28"/>
        </w:rPr>
        <w:lastRenderedPageBreak/>
        <w:t xml:space="preserve">закупки в соответствии с Федеральным </w:t>
      </w:r>
      <w:hyperlink r:id="rId9" w:history="1">
        <w:r w:rsidRPr="00C02913">
          <w:rPr>
            <w:rFonts w:ascii="Liberation Serif" w:hAnsi="Liberation Serif"/>
            <w:sz w:val="28"/>
            <w:szCs w:val="28"/>
          </w:rPr>
          <w:t>законом</w:t>
        </w:r>
      </w:hyperlink>
      <w:r w:rsidRPr="00C02913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18 ию</w:t>
      </w:r>
      <w:r w:rsidRPr="00C02913">
        <w:rPr>
          <w:rFonts w:ascii="Liberation Serif" w:hAnsi="Liberation Serif"/>
          <w:sz w:val="28"/>
          <w:szCs w:val="28"/>
        </w:rPr>
        <w:t>ля 201</w:t>
      </w:r>
      <w:r>
        <w:rPr>
          <w:rFonts w:ascii="Liberation Serif" w:hAnsi="Liberation Serif"/>
          <w:sz w:val="28"/>
          <w:szCs w:val="28"/>
        </w:rPr>
        <w:t>1</w:t>
      </w:r>
      <w:r w:rsidRPr="00C02913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223</w:t>
      </w:r>
      <w:r w:rsidRPr="00C02913">
        <w:rPr>
          <w:rFonts w:ascii="Liberation Serif" w:hAnsi="Liberation Serif"/>
          <w:sz w:val="28"/>
          <w:szCs w:val="28"/>
        </w:rPr>
        <w:t>-ФЗ «О закупк</w:t>
      </w:r>
      <w:r>
        <w:rPr>
          <w:rFonts w:ascii="Liberation Serif" w:hAnsi="Liberation Serif"/>
          <w:sz w:val="28"/>
          <w:szCs w:val="28"/>
        </w:rPr>
        <w:t>ах</w:t>
      </w:r>
      <w:r w:rsidRPr="00C02913">
        <w:rPr>
          <w:rFonts w:ascii="Liberation Serif" w:hAnsi="Liberation Serif"/>
          <w:sz w:val="28"/>
          <w:szCs w:val="28"/>
        </w:rPr>
        <w:t xml:space="preserve"> товаров, работ, услуг </w:t>
      </w:r>
      <w:r>
        <w:rPr>
          <w:rFonts w:ascii="Liberation Serif" w:hAnsi="Liberation Serif"/>
          <w:sz w:val="28"/>
          <w:szCs w:val="28"/>
        </w:rPr>
        <w:t>отдельными видами юридических лиц</w:t>
      </w:r>
      <w:r w:rsidRPr="00C02913">
        <w:rPr>
          <w:rFonts w:ascii="Liberation Serif" w:hAnsi="Liberation Serif"/>
          <w:sz w:val="28"/>
          <w:szCs w:val="28"/>
        </w:rPr>
        <w:t xml:space="preserve">», по показателю, указанному </w:t>
      </w:r>
      <w:r w:rsidRPr="00C00983">
        <w:rPr>
          <w:rFonts w:ascii="Liberation Serif" w:hAnsi="Liberation Serif"/>
          <w:sz w:val="28"/>
          <w:szCs w:val="28"/>
        </w:rPr>
        <w:t xml:space="preserve">в </w:t>
      </w:r>
      <w:hyperlink w:anchor="P958" w:history="1">
        <w:r w:rsidRPr="00C00983">
          <w:rPr>
            <w:rFonts w:ascii="Liberation Serif" w:hAnsi="Liberation Serif"/>
            <w:sz w:val="28"/>
            <w:szCs w:val="28"/>
          </w:rPr>
          <w:t xml:space="preserve">строке </w:t>
        </w:r>
      </w:hyperlink>
      <w:r w:rsidRPr="00C00983">
        <w:rPr>
          <w:rFonts w:ascii="Liberation Serif" w:hAnsi="Liberation Serif"/>
          <w:sz w:val="28"/>
          <w:szCs w:val="28"/>
        </w:rPr>
        <w:t>3</w:t>
      </w:r>
      <w:r w:rsidR="00C00983" w:rsidRPr="00C00983">
        <w:rPr>
          <w:rFonts w:ascii="Liberation Serif" w:hAnsi="Liberation Serif"/>
          <w:sz w:val="28"/>
          <w:szCs w:val="28"/>
        </w:rPr>
        <w:t>1</w:t>
      </w:r>
      <w:r w:rsidRPr="00C00983">
        <w:rPr>
          <w:rFonts w:ascii="Liberation Serif" w:hAnsi="Liberation Serif"/>
          <w:sz w:val="28"/>
          <w:szCs w:val="28"/>
        </w:rPr>
        <w:t xml:space="preserve"> приложения № 2</w:t>
      </w:r>
      <w:r w:rsidRPr="00C02913">
        <w:rPr>
          <w:rFonts w:ascii="Liberation Serif" w:hAnsi="Liberation Serif"/>
          <w:sz w:val="28"/>
          <w:szCs w:val="28"/>
        </w:rPr>
        <w:t xml:space="preserve"> к настоящему порядку, для мониторинга качества финансового менеджмента применяется условная оценка</w:t>
      </w:r>
      <w:r w:rsidRPr="00FF1BDF">
        <w:rPr>
          <w:rFonts w:ascii="Liberation Serif" w:hAnsi="Liberation Serif"/>
          <w:sz w:val="28"/>
          <w:szCs w:val="28"/>
        </w:rPr>
        <w:t>, равная нулю.</w:t>
      </w:r>
    </w:p>
    <w:p w:rsidR="00EB6F2F" w:rsidRPr="00C02913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C02913">
        <w:rPr>
          <w:rFonts w:ascii="Liberation Serif" w:hAnsi="Liberation Serif"/>
          <w:sz w:val="28"/>
          <w:szCs w:val="28"/>
        </w:rPr>
        <w:t xml:space="preserve">. На основании данных оценки показателей качества финансового менеджмента, рассчитанных в соответствии с </w:t>
      </w:r>
      <w:hyperlink w:anchor="P48" w:history="1">
        <w:r w:rsidRPr="00C02913">
          <w:rPr>
            <w:rFonts w:ascii="Liberation Serif" w:hAnsi="Liberation Serif"/>
            <w:sz w:val="28"/>
            <w:szCs w:val="28"/>
          </w:rPr>
          <w:t>пунктом 8</w:t>
        </w:r>
      </w:hyperlink>
      <w:r w:rsidRPr="00C02913">
        <w:rPr>
          <w:rFonts w:ascii="Liberation Serif" w:hAnsi="Liberation Serif"/>
          <w:sz w:val="28"/>
          <w:szCs w:val="28"/>
        </w:rPr>
        <w:t xml:space="preserve"> настоящего порядка, финансовое управление определяется итоговая оценка качества финансового менеджмента по каждому главному распорядителю бюджетных средств, исходя из процента достижения максимально возможного количества баллов, и составляется </w:t>
      </w:r>
      <w:hyperlink w:anchor="P1041" w:history="1">
        <w:r w:rsidRPr="00C02913">
          <w:rPr>
            <w:rFonts w:ascii="Liberation Serif" w:hAnsi="Liberation Serif"/>
            <w:sz w:val="28"/>
            <w:szCs w:val="28"/>
          </w:rPr>
          <w:t>рейтинг</w:t>
        </w:r>
      </w:hyperlink>
      <w:r w:rsidRPr="00C02913">
        <w:rPr>
          <w:rFonts w:ascii="Liberation Serif" w:hAnsi="Liberation Serif"/>
          <w:sz w:val="28"/>
          <w:szCs w:val="28"/>
        </w:rPr>
        <w:t xml:space="preserve"> главных распорядителей бюджетных средств по форме согласно приложению № 3 к настоящему порядку с указанием значений итоговых оценок и оценок показателей качества финансового менеджмента по главным распорядителям бюджетных средств по направлениям, указанным в </w:t>
      </w:r>
      <w:hyperlink w:anchor="P36" w:history="1">
        <w:r w:rsidRPr="00C02913">
          <w:rPr>
            <w:rFonts w:ascii="Liberation Serif" w:hAnsi="Liberation Serif"/>
            <w:sz w:val="28"/>
            <w:szCs w:val="28"/>
          </w:rPr>
          <w:t>пункте 3</w:t>
        </w:r>
      </w:hyperlink>
      <w:r w:rsidRPr="00C02913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EB6F2F" w:rsidRPr="00C02913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02913">
        <w:rPr>
          <w:rFonts w:ascii="Liberation Serif" w:hAnsi="Liberation Serif"/>
          <w:sz w:val="28"/>
          <w:szCs w:val="28"/>
        </w:rPr>
        <w:t>Итоговая оценка качества финансового менеджмента рассчитывается по следующей формуле: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p w:rsidR="00EB6F2F" w:rsidRPr="00FF1BDF" w:rsidRDefault="00EB6F2F" w:rsidP="00EB6F2F">
      <w:pPr>
        <w:pStyle w:val="ConsPlusNormal"/>
        <w:spacing w:line="240" w:lineRule="atLeas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position w:val="-31"/>
          <w:sz w:val="28"/>
          <w:szCs w:val="28"/>
        </w:rPr>
        <w:drawing>
          <wp:inline distT="0" distB="0" distL="0" distR="0">
            <wp:extent cx="1857375" cy="533400"/>
            <wp:effectExtent l="0" t="0" r="9525" b="0"/>
            <wp:docPr id="1" name="Рисунок 1" descr="base_23623_27041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70412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2F" w:rsidRPr="00FF1BDF" w:rsidRDefault="00EB6F2F" w:rsidP="00EB6F2F">
      <w:pPr>
        <w:pStyle w:val="ConsPlusNormal"/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E - итоговая оценка по главному </w:t>
      </w:r>
      <w:r>
        <w:rPr>
          <w:rFonts w:ascii="Liberation Serif" w:hAnsi="Liberation Serif"/>
          <w:sz w:val="28"/>
          <w:szCs w:val="28"/>
        </w:rPr>
        <w:t>распорядителю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средств;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Ai - оценка по i-му показателю оценки качества финансового менеджмента;</w:t>
      </w:r>
    </w:p>
    <w:p w:rsidR="00EB6F2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 xml:space="preserve">Aimax - максимально возможная оценка по i-му показателю оценки качества финансового менеджмента по главному </w:t>
      </w:r>
      <w:r>
        <w:rPr>
          <w:rFonts w:ascii="Liberation Serif" w:hAnsi="Liberation Serif"/>
          <w:sz w:val="28"/>
          <w:szCs w:val="28"/>
        </w:rPr>
        <w:t>распорядителю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средств.</w:t>
      </w:r>
    </w:p>
    <w:p w:rsidR="001B3EDB" w:rsidRDefault="001B3EDB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результатах оценки качества финансового менеджмента формируется по группам качества финансового менеджмента:</w:t>
      </w:r>
    </w:p>
    <w:p w:rsidR="001B3EDB" w:rsidRDefault="00C17CE7" w:rsidP="00C17CE7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высоким качеством финансового менеджмента (Е </w:t>
      </w:r>
      <w:r w:rsidRPr="00C17CE7">
        <w:rPr>
          <w:rFonts w:ascii="Liberation Serif" w:hAnsi="Liberation Serif"/>
          <w:sz w:val="28"/>
          <w:szCs w:val="28"/>
        </w:rPr>
        <w:t>&gt;</w:t>
      </w:r>
      <w:r>
        <w:rPr>
          <w:rFonts w:ascii="Liberation Serif" w:hAnsi="Liberation Serif"/>
          <w:sz w:val="28"/>
          <w:szCs w:val="28"/>
        </w:rPr>
        <w:t>=85 %);</w:t>
      </w:r>
    </w:p>
    <w:p w:rsidR="00C17CE7" w:rsidRDefault="00C17CE7" w:rsidP="00C17CE7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приемлемым качеством финансового менеджмента (75 % </w:t>
      </w:r>
      <w:r w:rsidRPr="00C17CE7">
        <w:rPr>
          <w:rFonts w:ascii="Liberation Serif" w:hAnsi="Liberation Serif"/>
          <w:sz w:val="28"/>
          <w:szCs w:val="28"/>
        </w:rPr>
        <w:t>&lt;=</w:t>
      </w:r>
      <w:r>
        <w:rPr>
          <w:rFonts w:ascii="Liberation Serif" w:hAnsi="Liberation Serif"/>
          <w:sz w:val="28"/>
          <w:szCs w:val="28"/>
          <w:lang w:val="en-US"/>
        </w:rPr>
        <w:t>E</w:t>
      </w:r>
      <w:r w:rsidRPr="00C17CE7">
        <w:rPr>
          <w:rFonts w:ascii="Liberation Serif" w:hAnsi="Liberation Serif"/>
          <w:sz w:val="28"/>
          <w:szCs w:val="28"/>
        </w:rPr>
        <w:t>&lt; 85 %)</w:t>
      </w:r>
      <w:r>
        <w:rPr>
          <w:rFonts w:ascii="Liberation Serif" w:hAnsi="Liberation Serif"/>
          <w:sz w:val="28"/>
          <w:szCs w:val="28"/>
        </w:rPr>
        <w:t>;</w:t>
      </w:r>
    </w:p>
    <w:p w:rsidR="00C17CE7" w:rsidRPr="00FF1BDF" w:rsidRDefault="00C17CE7" w:rsidP="00C17CE7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низким качеством финансового менеджмента (Е</w:t>
      </w:r>
      <w:r w:rsidRPr="00C17CE7">
        <w:rPr>
          <w:rFonts w:ascii="Liberation Serif" w:hAnsi="Liberation Serif"/>
          <w:sz w:val="28"/>
          <w:szCs w:val="28"/>
        </w:rPr>
        <w:t>&lt;</w:t>
      </w:r>
      <w:r>
        <w:rPr>
          <w:rFonts w:ascii="Liberation Serif" w:hAnsi="Liberation Serif"/>
          <w:sz w:val="28"/>
          <w:szCs w:val="28"/>
        </w:rPr>
        <w:t>75 %).</w:t>
      </w:r>
    </w:p>
    <w:p w:rsidR="001B3EDB" w:rsidRPr="00FF1BDF" w:rsidRDefault="00EB6F2F" w:rsidP="001B3EDB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FF1BD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Ф</w:t>
      </w:r>
      <w:r w:rsidRPr="00FF1BDF">
        <w:rPr>
          <w:rFonts w:ascii="Liberation Serif" w:hAnsi="Liberation Serif"/>
          <w:sz w:val="28"/>
          <w:szCs w:val="28"/>
        </w:rPr>
        <w:t>инансов</w:t>
      </w:r>
      <w:r>
        <w:rPr>
          <w:rFonts w:ascii="Liberation Serif" w:hAnsi="Liberation Serif"/>
          <w:sz w:val="28"/>
          <w:szCs w:val="28"/>
        </w:rPr>
        <w:t xml:space="preserve">ое управление администрации </w:t>
      </w:r>
      <w:r w:rsidRPr="00FF1BDF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 в срок до 1 апреля года, следующего за отчетным, обеспечивает опубликование предварительного рейтинга качества финансового менеджмента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FF1BDF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«</w:t>
      </w:r>
      <w:r w:rsidRPr="00FF1BDF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FF1BDF">
        <w:rPr>
          <w:rFonts w:ascii="Liberation Serif" w:hAnsi="Liberation Serif"/>
          <w:sz w:val="28"/>
          <w:szCs w:val="28"/>
        </w:rPr>
        <w:t xml:space="preserve"> и направляет главным </w:t>
      </w:r>
      <w:r>
        <w:rPr>
          <w:rFonts w:ascii="Liberation Serif" w:hAnsi="Liberation Serif"/>
          <w:sz w:val="28"/>
          <w:szCs w:val="28"/>
        </w:rPr>
        <w:t>распорядителям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 информацию о полученных предварительных результатах и итоговой оценке качества финансового менеджмента главных </w:t>
      </w:r>
      <w:r>
        <w:rPr>
          <w:rFonts w:ascii="Liberation Serif" w:hAnsi="Liberation Serif"/>
          <w:sz w:val="28"/>
          <w:szCs w:val="28"/>
        </w:rPr>
        <w:t>распорядителей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 w:rsidRPr="00FF1BDF">
        <w:rPr>
          <w:rFonts w:ascii="Liberation Serif" w:hAnsi="Liberation Serif"/>
          <w:sz w:val="28"/>
          <w:szCs w:val="28"/>
        </w:rPr>
        <w:t xml:space="preserve">. Главные </w:t>
      </w:r>
      <w:r>
        <w:rPr>
          <w:rFonts w:ascii="Liberation Serif" w:hAnsi="Liberation Serif"/>
          <w:sz w:val="28"/>
          <w:szCs w:val="28"/>
        </w:rPr>
        <w:t>распорядители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 срок до </w:t>
      </w:r>
      <w:r>
        <w:rPr>
          <w:rFonts w:ascii="Liberation Serif" w:hAnsi="Liberation Serif"/>
          <w:sz w:val="28"/>
          <w:szCs w:val="28"/>
        </w:rPr>
        <w:t>10</w:t>
      </w:r>
      <w:r w:rsidRPr="00FF1BDF">
        <w:rPr>
          <w:rFonts w:ascii="Liberation Serif" w:hAnsi="Liberation Serif"/>
          <w:sz w:val="28"/>
          <w:szCs w:val="28"/>
        </w:rPr>
        <w:t xml:space="preserve"> апреля года, следующего за отчетным, представляют в финансов</w:t>
      </w:r>
      <w:r>
        <w:rPr>
          <w:rFonts w:ascii="Liberation Serif" w:hAnsi="Liberation Serif"/>
          <w:sz w:val="28"/>
          <w:szCs w:val="28"/>
        </w:rPr>
        <w:t xml:space="preserve">ое управление </w:t>
      </w:r>
      <w:r w:rsidRPr="00FF1BDF">
        <w:rPr>
          <w:rFonts w:ascii="Liberation Serif" w:hAnsi="Liberation Serif"/>
          <w:sz w:val="28"/>
          <w:szCs w:val="28"/>
        </w:rPr>
        <w:t>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1</w:t>
      </w:r>
      <w:r w:rsidRPr="00FF1BD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Ф</w:t>
      </w:r>
      <w:r w:rsidRPr="00FF1BDF">
        <w:rPr>
          <w:rFonts w:ascii="Liberation Serif" w:hAnsi="Liberation Serif"/>
          <w:sz w:val="28"/>
          <w:szCs w:val="28"/>
        </w:rPr>
        <w:t>инансов</w:t>
      </w:r>
      <w:r>
        <w:rPr>
          <w:rFonts w:ascii="Liberation Serif" w:hAnsi="Liberation Serif"/>
          <w:sz w:val="28"/>
          <w:szCs w:val="28"/>
        </w:rPr>
        <w:t xml:space="preserve">ое управление </w:t>
      </w:r>
      <w:r w:rsidRPr="00FF1BDF">
        <w:rPr>
          <w:rFonts w:ascii="Liberation Serif" w:hAnsi="Liberation Serif"/>
          <w:sz w:val="28"/>
          <w:szCs w:val="28"/>
        </w:rPr>
        <w:t>в срок до 1</w:t>
      </w:r>
      <w:r>
        <w:rPr>
          <w:rFonts w:ascii="Liberation Serif" w:hAnsi="Liberation Serif"/>
          <w:sz w:val="28"/>
          <w:szCs w:val="28"/>
        </w:rPr>
        <w:t>5</w:t>
      </w:r>
      <w:r w:rsidRPr="00FF1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</w:t>
      </w:r>
      <w:r w:rsidRPr="00FF1BDF">
        <w:rPr>
          <w:rFonts w:ascii="Liberation Serif" w:hAnsi="Liberation Serif"/>
          <w:sz w:val="28"/>
          <w:szCs w:val="28"/>
        </w:rPr>
        <w:t xml:space="preserve"> года, следующего за </w:t>
      </w:r>
      <w:r w:rsidRPr="00FF1BDF">
        <w:rPr>
          <w:rFonts w:ascii="Liberation Serif" w:hAnsi="Liberation Serif"/>
          <w:sz w:val="28"/>
          <w:szCs w:val="28"/>
        </w:rPr>
        <w:lastRenderedPageBreak/>
        <w:t xml:space="preserve">отчетным, рассматривает представленные главными </w:t>
      </w:r>
      <w:r>
        <w:rPr>
          <w:rFonts w:ascii="Liberation Serif" w:hAnsi="Liberation Serif"/>
          <w:sz w:val="28"/>
          <w:szCs w:val="28"/>
        </w:rPr>
        <w:t>распорядителя</w:t>
      </w:r>
      <w:r w:rsidRPr="00FF1BDF">
        <w:rPr>
          <w:rFonts w:ascii="Liberation Serif" w:hAnsi="Liberation Serif"/>
          <w:sz w:val="28"/>
          <w:szCs w:val="28"/>
        </w:rPr>
        <w:t xml:space="preserve">ми бюджетных средств замечания и предложения и обеспечивает опубликование </w:t>
      </w:r>
      <w:r w:rsidR="00C17CE7">
        <w:rPr>
          <w:rFonts w:ascii="Liberation Serif" w:hAnsi="Liberation Serif"/>
          <w:sz w:val="28"/>
          <w:szCs w:val="28"/>
        </w:rPr>
        <w:t>информации о результатах оценки</w:t>
      </w:r>
      <w:r w:rsidRPr="00FF1BDF">
        <w:rPr>
          <w:rFonts w:ascii="Liberation Serif" w:hAnsi="Liberation Serif"/>
          <w:sz w:val="28"/>
          <w:szCs w:val="28"/>
        </w:rPr>
        <w:t xml:space="preserve"> качества финансового менеджмента на официальном сайте</w:t>
      </w:r>
      <w:r w:rsidR="00C17CE7">
        <w:rPr>
          <w:rFonts w:ascii="Liberation Serif" w:hAnsi="Liberation Serif"/>
          <w:sz w:val="28"/>
          <w:szCs w:val="28"/>
        </w:rPr>
        <w:t xml:space="preserve"> финансового управления</w:t>
      </w:r>
      <w:r w:rsidRPr="00FF1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«</w:t>
      </w:r>
      <w:r w:rsidRPr="00FF1BDF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FF1BDF"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F1BD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 w:rsidRPr="00FF1BDF">
        <w:rPr>
          <w:rFonts w:ascii="Liberation Serif" w:hAnsi="Liberation Serif"/>
          <w:sz w:val="28"/>
          <w:szCs w:val="28"/>
        </w:rPr>
        <w:t xml:space="preserve">. Главные </w:t>
      </w:r>
      <w:r>
        <w:rPr>
          <w:rFonts w:ascii="Liberation Serif" w:hAnsi="Liberation Serif"/>
          <w:sz w:val="28"/>
          <w:szCs w:val="28"/>
        </w:rPr>
        <w:t>распорядители</w:t>
      </w:r>
      <w:r w:rsidRPr="00FF1BDF">
        <w:rPr>
          <w:rFonts w:ascii="Liberation Serif" w:hAnsi="Liberation Serif"/>
          <w:sz w:val="28"/>
          <w:szCs w:val="28"/>
        </w:rPr>
        <w:t xml:space="preserve"> бюджетных средств, получившие итоговую оценку качества финансового менеджмента ниже </w:t>
      </w:r>
      <w:r>
        <w:rPr>
          <w:rFonts w:ascii="Liberation Serif" w:hAnsi="Liberation Serif"/>
          <w:sz w:val="28"/>
          <w:szCs w:val="28"/>
        </w:rPr>
        <w:t>максимальной оценки, установленной для данного показателя</w:t>
      </w:r>
      <w:r w:rsidRPr="00FF1BDF">
        <w:rPr>
          <w:rFonts w:ascii="Liberation Serif" w:hAnsi="Liberation Serif"/>
          <w:sz w:val="28"/>
          <w:szCs w:val="28"/>
        </w:rPr>
        <w:t>, в срок до 1 мая года, следующего за отчетным, представляют в финансов</w:t>
      </w:r>
      <w:r>
        <w:rPr>
          <w:rFonts w:ascii="Liberation Serif" w:hAnsi="Liberation Serif"/>
          <w:sz w:val="28"/>
          <w:szCs w:val="28"/>
        </w:rPr>
        <w:t xml:space="preserve">ое управление </w:t>
      </w:r>
      <w:hyperlink w:anchor="P1083" w:history="1">
        <w:r w:rsidRPr="00C02913">
          <w:rPr>
            <w:rFonts w:ascii="Liberation Serif" w:hAnsi="Liberation Serif"/>
            <w:sz w:val="28"/>
            <w:szCs w:val="28"/>
          </w:rPr>
          <w:t>мероприятия</w:t>
        </w:r>
      </w:hyperlink>
      <w:r w:rsidRPr="00FF1BDF">
        <w:rPr>
          <w:rFonts w:ascii="Liberation Serif" w:hAnsi="Liberation Serif"/>
          <w:sz w:val="28"/>
          <w:szCs w:val="28"/>
        </w:rPr>
        <w:t xml:space="preserve">, направленные на повышение качества финансового менеджмента,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FF1BDF">
        <w:rPr>
          <w:rFonts w:ascii="Liberation Serif" w:hAnsi="Liberation Serif"/>
          <w:sz w:val="28"/>
          <w:szCs w:val="28"/>
        </w:rPr>
        <w:t xml:space="preserve"> 5 к настоящему порядку с указанием причин невыполнения (недовыполнения) показателей, по которым оценка не достигла значений максимальной оценки, установленной для данного показателя.</w:t>
      </w:r>
    </w:p>
    <w:p w:rsidR="00EB6F2F" w:rsidRPr="00FF1BDF" w:rsidRDefault="00EB6F2F" w:rsidP="00EB6F2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83"/>
      <w:bookmarkEnd w:id="6"/>
      <w:r w:rsidRPr="00FF1BD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3</w:t>
      </w:r>
      <w:r w:rsidRPr="00FF1BDF">
        <w:rPr>
          <w:rFonts w:ascii="Liberation Serif" w:hAnsi="Liberation Serif"/>
          <w:sz w:val="28"/>
          <w:szCs w:val="28"/>
        </w:rPr>
        <w:t>. Результаты проведенного мониторинга качества финансового менеджмента оформляются финансов</w:t>
      </w:r>
      <w:r>
        <w:rPr>
          <w:rFonts w:ascii="Liberation Serif" w:hAnsi="Liberation Serif"/>
          <w:sz w:val="28"/>
          <w:szCs w:val="28"/>
        </w:rPr>
        <w:t xml:space="preserve">ым управлением согласно </w:t>
      </w:r>
      <w:r w:rsidRPr="001821ED">
        <w:rPr>
          <w:rFonts w:ascii="Liberation Serif" w:hAnsi="Liberation Serif"/>
          <w:sz w:val="28"/>
          <w:szCs w:val="28"/>
        </w:rPr>
        <w:t>приложению № 3</w:t>
      </w:r>
      <w:r w:rsidRPr="00FF1BDF">
        <w:rPr>
          <w:rFonts w:ascii="Liberation Serif" w:hAnsi="Liberation Serif"/>
          <w:sz w:val="28"/>
          <w:szCs w:val="28"/>
        </w:rPr>
        <w:t xml:space="preserve"> и в срок до 1 июня года, следующего за отчетным, направляются</w:t>
      </w:r>
      <w:r>
        <w:rPr>
          <w:rFonts w:ascii="Liberation Serif" w:hAnsi="Liberation Serif"/>
          <w:sz w:val="28"/>
          <w:szCs w:val="28"/>
        </w:rPr>
        <w:t xml:space="preserve"> Главе Слободо-Туринского муниципального района</w:t>
      </w:r>
      <w:r w:rsidRPr="00FF1BDF">
        <w:rPr>
          <w:rFonts w:ascii="Liberation Serif" w:hAnsi="Liberation Serif"/>
          <w:sz w:val="28"/>
          <w:szCs w:val="28"/>
        </w:rPr>
        <w:t>.</w:t>
      </w:r>
    </w:p>
    <w:p w:rsidR="00EB6F2F" w:rsidRPr="00FF1BDF" w:rsidRDefault="00EB6F2F" w:rsidP="00EB6F2F">
      <w:pPr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p w:rsidR="00EB6F2F" w:rsidRDefault="00EB6F2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96E2D" w:rsidRDefault="00896E2D" w:rsidP="0021690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896E2D" w:rsidRDefault="00896E2D" w:rsidP="0021690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1690F" w:rsidRPr="00813FFB" w:rsidRDefault="0021690F" w:rsidP="0021690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bookmarkStart w:id="7" w:name="_GoBack"/>
      <w:bookmarkEnd w:id="7"/>
      <w:r w:rsidRPr="00813FFB">
        <w:rPr>
          <w:rFonts w:ascii="Liberation Serif" w:hAnsi="Liberation Serif"/>
          <w:sz w:val="24"/>
          <w:szCs w:val="24"/>
        </w:rPr>
        <w:t>Приложение № 1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к порядку проведения мониторинга качества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финансового менеджмента, осуществляемого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 xml:space="preserve">главными распорядителями средств  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 xml:space="preserve">бюджета Слободо-Туринского муниципального 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 xml:space="preserve">района и бюджетов сельских поселений, 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входящих в состав Слободо-Туринского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 xml:space="preserve"> муниципального района</w:t>
      </w:r>
    </w:p>
    <w:p w:rsidR="0021690F" w:rsidRPr="00813FFB" w:rsidRDefault="0021690F" w:rsidP="0021690F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21690F" w:rsidRPr="00813FFB" w:rsidRDefault="0021690F" w:rsidP="0021690F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Форма</w:t>
      </w:r>
    </w:p>
    <w:p w:rsidR="0021690F" w:rsidRPr="00813FFB" w:rsidRDefault="0021690F" w:rsidP="0021690F">
      <w:pPr>
        <w:pStyle w:val="ConsPlusNormal"/>
        <w:rPr>
          <w:rFonts w:ascii="Liberation Serif" w:hAnsi="Liberation Serif"/>
          <w:sz w:val="24"/>
          <w:szCs w:val="24"/>
        </w:rPr>
      </w:pPr>
    </w:p>
    <w:p w:rsidR="0021690F" w:rsidRPr="00813FFB" w:rsidRDefault="0021690F" w:rsidP="002169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8" w:name="P95"/>
      <w:bookmarkEnd w:id="8"/>
      <w:r w:rsidRPr="00813FFB">
        <w:rPr>
          <w:rFonts w:ascii="Liberation Serif" w:hAnsi="Liberation Serif"/>
          <w:sz w:val="24"/>
          <w:szCs w:val="24"/>
        </w:rPr>
        <w:t>СВЕДЕНИЯ</w:t>
      </w:r>
    </w:p>
    <w:p w:rsidR="0021690F" w:rsidRPr="00813FFB" w:rsidRDefault="0021690F" w:rsidP="002169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13FFB">
        <w:rPr>
          <w:rFonts w:ascii="Liberation Serif" w:hAnsi="Liberation Serif"/>
          <w:sz w:val="24"/>
          <w:szCs w:val="24"/>
        </w:rPr>
        <w:t>для проведения мониторинга качества финансового менеджмента,</w:t>
      </w:r>
      <w:r w:rsidRPr="00813F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1690F" w:rsidRPr="00813FFB" w:rsidRDefault="0021690F" w:rsidP="002169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13F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осуществляемого главными распорядителями средств</w:t>
      </w:r>
    </w:p>
    <w:p w:rsidR="0021690F" w:rsidRPr="00813FFB" w:rsidRDefault="0021690F" w:rsidP="002169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13F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бюджета Слободо-Туринского муниципального района</w:t>
      </w:r>
    </w:p>
    <w:p w:rsidR="0021690F" w:rsidRPr="00813FFB" w:rsidRDefault="0021690F" w:rsidP="002169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13FFB">
        <w:rPr>
          <w:rFonts w:ascii="Liberation Serif" w:eastAsia="Times New Roman" w:hAnsi="Liberation Serif" w:cs="Times New Roman"/>
          <w:sz w:val="24"/>
          <w:szCs w:val="24"/>
          <w:lang w:eastAsia="ru-RU"/>
        </w:rPr>
        <w:t>и сельских поселений, входящих в состав Слободо-Туринского</w:t>
      </w:r>
    </w:p>
    <w:p w:rsidR="0021690F" w:rsidRPr="00813FFB" w:rsidRDefault="0021690F" w:rsidP="0021690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13FFB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района</w:t>
      </w:r>
    </w:p>
    <w:p w:rsidR="0021690F" w:rsidRPr="00813FFB" w:rsidRDefault="0021690F" w:rsidP="002169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______________________________________________________</w:t>
      </w:r>
    </w:p>
    <w:p w:rsidR="0021690F" w:rsidRPr="00813FFB" w:rsidRDefault="0021690F" w:rsidP="002169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(наименование главного распорядителя бюджетных средств</w:t>
      </w:r>
    </w:p>
    <w:p w:rsidR="0021690F" w:rsidRPr="00813FFB" w:rsidRDefault="0021690F" w:rsidP="002169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813FFB">
        <w:rPr>
          <w:rFonts w:ascii="Liberation Serif" w:hAnsi="Liberation Serif"/>
          <w:sz w:val="24"/>
          <w:szCs w:val="24"/>
        </w:rPr>
        <w:t>Слободо-Туринского муниципального района)</w:t>
      </w:r>
    </w:p>
    <w:p w:rsidR="0021690F" w:rsidRPr="00813FFB" w:rsidRDefault="0021690F" w:rsidP="002169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75"/>
        <w:gridCol w:w="2127"/>
        <w:gridCol w:w="1559"/>
      </w:tblGrid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675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Значение параметра</w:t>
            </w:r>
          </w:p>
        </w:tc>
      </w:tr>
      <w:tr w:rsidR="0021690F" w:rsidRPr="0021690F" w:rsidTr="0021690F">
        <w:trPr>
          <w:trHeight w:val="1471"/>
        </w:trPr>
        <w:tc>
          <w:tcPr>
            <w:tcW w:w="624" w:type="dxa"/>
          </w:tcPr>
          <w:p w:rsidR="0021690F" w:rsidRPr="0021690F" w:rsidRDefault="006221C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21690F" w:rsidRPr="006221CF" w:rsidRDefault="006221CF" w:rsidP="006221C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36D">
              <w:rPr>
                <w:rFonts w:ascii="Liberation Serif" w:eastAsia="Times New Roman" w:hAnsi="Liberation Serif"/>
                <w:sz w:val="24"/>
                <w:szCs w:val="24"/>
              </w:rPr>
              <w:t>Своевременность приведения муниципальной программы, разрабатываемой и реализуемой ГРБС, в соответствие с решением о бюджете на соответствующий год и плановый период в отчетном году или году, следующим за отчетным  (A</w:t>
            </w:r>
            <w:r w:rsidRPr="007D336D"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1</w:t>
            </w:r>
            <w:r w:rsidRPr="007D336D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дата, номер, наименование постановления</w:t>
            </w:r>
          </w:p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«1»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6221C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21690F" w:rsidRPr="0021690F" w:rsidRDefault="006221C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36D">
              <w:rPr>
                <w:rFonts w:ascii="Liberation Serif" w:eastAsia="Times New Roman" w:hAnsi="Liberation Serif"/>
                <w:sz w:val="24"/>
                <w:szCs w:val="24"/>
              </w:rPr>
              <w:t>Актуальность муниципальных программ в программном комплексе «Информационная система управления финансами» (далее-программный комплекс «ИСУФ») на момент проведения мониторинга качества финансового менеджмента (A</w:t>
            </w:r>
            <w:r w:rsidRPr="007D336D"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2</w:t>
            </w:r>
            <w:r w:rsidRPr="007D336D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 / нет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21690F">
        <w:trPr>
          <w:trHeight w:val="970"/>
        </w:trPr>
        <w:tc>
          <w:tcPr>
            <w:tcW w:w="624" w:type="dxa"/>
          </w:tcPr>
          <w:p w:rsidR="0021690F" w:rsidRPr="0021690F" w:rsidRDefault="006221C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21690F" w:rsidRPr="006221C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Размещение на официальном сайте муниципальных программ, разрабатываемых и реализуемых ГРБС (в актуальной редакции), а также отчетов об их реализации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6221CF">
              <w:rPr>
                <w:rFonts w:ascii="Liberation Serif" w:hAnsi="Liberation Serif"/>
                <w:sz w:val="24"/>
                <w:szCs w:val="24"/>
                <w:vertAlign w:val="subscript"/>
              </w:rPr>
              <w:t>3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адрес размещения на официальном сайте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6221C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21690F" w:rsidRPr="006221C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Оценка эффективности реализации муниципальной программы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6221CF">
              <w:rPr>
                <w:rFonts w:ascii="Liberation Serif" w:hAnsi="Liberation Serif"/>
                <w:sz w:val="24"/>
                <w:szCs w:val="24"/>
                <w:vertAlign w:val="subscript"/>
              </w:rPr>
              <w:t>4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>1</w:t>
            </w:r>
            <w:r w:rsidRPr="0021690F">
              <w:rPr>
                <w:rFonts w:ascii="Liberation Serif" w:hAnsi="Liberation Serif"/>
                <w:sz w:val="24"/>
                <w:szCs w:val="24"/>
              </w:rPr>
              <w:t xml:space="preserve"> до 5 баллов</w:t>
            </w:r>
          </w:p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rPr>
          <w:trHeight w:val="1103"/>
        </w:trPr>
        <w:tc>
          <w:tcPr>
            <w:tcW w:w="624" w:type="dxa"/>
          </w:tcPr>
          <w:p w:rsidR="0021690F" w:rsidRPr="0021690F" w:rsidRDefault="006221C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:rsidR="0021690F" w:rsidRPr="006221C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6221CF">
              <w:rPr>
                <w:rFonts w:ascii="Liberation Serif" w:hAnsi="Liberation Serif"/>
                <w:sz w:val="24"/>
                <w:szCs w:val="24"/>
                <w:vertAlign w:val="subscript"/>
              </w:rPr>
              <w:t>5</w:t>
            </w:r>
            <w:r w:rsidR="006221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 / нет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B75838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21690F" w:rsidRPr="00B75838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просроченной кредиторской задолженности ГРБС, включая кредиторскую задолженность находящихся в его ведении муниципальных казенных учреждений Слободо-Туринского муниципального района, по состоянию на 1 января отчетного года</w:t>
            </w:r>
            <w:r w:rsidR="00B75838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B75838"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="00B7583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21690F" w:rsidRPr="0021690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просроченной кредиторской задолженности ГРБС, включая кредиторскую задолженность находящихся в его ведении муниципальных казенных учреждений Слободо-Туринского муниципального района, по состоянию на 1 января года, следующего за отчетным</w:t>
            </w:r>
            <w:r w:rsidR="00B75838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B75838"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="00B7583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727610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21690F" w:rsidRPr="00727610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просроченной дебиторской задолженности в части расчетов с дебиторами по расходам по состоянию на 01 января отчетного года</w:t>
            </w:r>
            <w:r w:rsidR="00727610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727610">
              <w:rPr>
                <w:rFonts w:ascii="Liberation Serif" w:hAnsi="Liberation Serif"/>
                <w:sz w:val="24"/>
                <w:szCs w:val="24"/>
                <w:vertAlign w:val="subscript"/>
              </w:rPr>
              <w:t>10</w:t>
            </w:r>
            <w:r w:rsidR="0072761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21690F" w:rsidRPr="0021690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просроченной дебиторской задолженности в части расчетов с дебиторами по расходам по состоянию на 01 января года, следующего за отчетным</w:t>
            </w:r>
            <w:r w:rsidR="00727610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727610">
              <w:rPr>
                <w:rFonts w:ascii="Liberation Serif" w:hAnsi="Liberation Serif"/>
                <w:sz w:val="24"/>
                <w:szCs w:val="24"/>
                <w:vertAlign w:val="subscript"/>
              </w:rPr>
              <w:t>10</w:t>
            </w:r>
            <w:r w:rsidR="0072761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21690F" w:rsidRPr="0021690F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Наличие в отчетном периоде методики прогнозирования поступлений доходов, утвержденной правовым актом главного администратора доходов  бюджета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 / нет</w:t>
            </w:r>
          </w:p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«1»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DE1" w:rsidRPr="0021690F" w:rsidTr="00A92BFE">
        <w:tc>
          <w:tcPr>
            <w:tcW w:w="624" w:type="dxa"/>
          </w:tcPr>
          <w:p w:rsidR="00527DE1" w:rsidRPr="0021690F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527DE1" w:rsidRPr="0021690F" w:rsidRDefault="00527DE1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Эффективность работы с невыясненными поступлениями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):</w:t>
            </w:r>
          </w:p>
        </w:tc>
        <w:tc>
          <w:tcPr>
            <w:tcW w:w="2127" w:type="dxa"/>
          </w:tcPr>
          <w:p w:rsidR="00527DE1" w:rsidRPr="0021690F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DE1" w:rsidRPr="0021690F" w:rsidRDefault="00527DE1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DE1" w:rsidRPr="0021690F" w:rsidTr="00A92BFE">
        <w:tc>
          <w:tcPr>
            <w:tcW w:w="624" w:type="dxa"/>
          </w:tcPr>
          <w:p w:rsidR="00527DE1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27DE1" w:rsidRDefault="00527DE1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сумма платежей, отнесенных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2127" w:type="dxa"/>
          </w:tcPr>
          <w:p w:rsidR="00527DE1" w:rsidRPr="0021690F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27DE1" w:rsidRPr="0021690F" w:rsidRDefault="00527DE1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DE1" w:rsidRPr="0021690F" w:rsidTr="00A92BFE">
        <w:tc>
          <w:tcPr>
            <w:tcW w:w="624" w:type="dxa"/>
          </w:tcPr>
          <w:p w:rsidR="00527DE1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27DE1" w:rsidRDefault="00527DE1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сумма платежей, отнесенных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2127" w:type="dxa"/>
          </w:tcPr>
          <w:p w:rsidR="00527DE1" w:rsidRPr="0021690F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27DE1" w:rsidRPr="0021690F" w:rsidRDefault="00527DE1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DE1" w:rsidRPr="0021690F" w:rsidTr="00A92BFE">
        <w:tc>
          <w:tcPr>
            <w:tcW w:w="624" w:type="dxa"/>
          </w:tcPr>
          <w:p w:rsidR="00527DE1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27DE1" w:rsidRDefault="00F1186C" w:rsidP="00F1186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расчетных документов, суммы платежей по которым отнесены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</w:t>
            </w:r>
          </w:p>
        </w:tc>
        <w:tc>
          <w:tcPr>
            <w:tcW w:w="2127" w:type="dxa"/>
          </w:tcPr>
          <w:p w:rsidR="00527DE1" w:rsidRPr="0021690F" w:rsidRDefault="00F1186C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27DE1" w:rsidRPr="0021690F" w:rsidRDefault="00527DE1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DE1" w:rsidRPr="0021690F" w:rsidTr="00A92BFE">
        <w:tc>
          <w:tcPr>
            <w:tcW w:w="624" w:type="dxa"/>
          </w:tcPr>
          <w:p w:rsidR="00527DE1" w:rsidRDefault="00527DE1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27DE1" w:rsidRDefault="00F1186C" w:rsidP="00F1186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количество расчетных документов, 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сумм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платежей, отнесенных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</w:t>
            </w:r>
          </w:p>
        </w:tc>
        <w:tc>
          <w:tcPr>
            <w:tcW w:w="2127" w:type="dxa"/>
          </w:tcPr>
          <w:p w:rsidR="00527DE1" w:rsidRPr="0021690F" w:rsidRDefault="00F1186C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27DE1" w:rsidRPr="0021690F" w:rsidRDefault="00527DE1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F1186C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21690F" w:rsidRPr="00F1186C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 xml:space="preserve">Количество муниципальных учреждений, выполнивших муниципальное задание </w:t>
            </w:r>
            <w:r w:rsidR="00F1186C">
              <w:rPr>
                <w:rFonts w:ascii="Liberation Serif" w:hAnsi="Liberation Serif"/>
                <w:sz w:val="24"/>
                <w:szCs w:val="24"/>
              </w:rPr>
              <w:t>(А</w:t>
            </w:r>
            <w:r w:rsidR="00F1186C">
              <w:rPr>
                <w:rFonts w:ascii="Liberation Serif" w:hAnsi="Liberation Serif"/>
                <w:sz w:val="24"/>
                <w:szCs w:val="24"/>
                <w:vertAlign w:val="subscript"/>
              </w:rPr>
              <w:t>18</w:t>
            </w:r>
            <w:r w:rsidR="00F1186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21690F" w:rsidRPr="0021690F" w:rsidRDefault="00F1186C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Количество муниципальных учреждений, до которых доведены муниципальные задания в отчетном финансовом году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F1186C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21690F" w:rsidRPr="00F1186C" w:rsidRDefault="0021690F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Дата утверждения муниципальных заданий на текущий финансовый год от срока, установленного порядком формирования муниципального задания в отношении муниципальных учреждений Слободо-Туринского муниципального района и финансового обеспечения выполнения муниципального задания</w:t>
            </w:r>
            <w:r w:rsidR="00F1186C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F1186C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="00F1186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«1»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1</w:t>
            </w:r>
            <w:r w:rsidR="00F1186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21690F" w:rsidRPr="00594BE6" w:rsidRDefault="00594BE6" w:rsidP="00A92BF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оличество внесенных в программный комплекс финансового управления планов финансово-хозяйственной деятельности муниципальных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90F" w:rsidRPr="0021690F" w:rsidTr="00A92BFE">
        <w:tc>
          <w:tcPr>
            <w:tcW w:w="624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21690F" w:rsidRPr="0021690F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к</w:t>
            </w:r>
            <w:r w:rsidR="0021690F" w:rsidRPr="0021690F">
              <w:rPr>
                <w:rFonts w:ascii="Liberation Serif" w:hAnsi="Liberation Serif"/>
                <w:sz w:val="24"/>
                <w:szCs w:val="24"/>
              </w:rPr>
              <w:t>оличество муниципальных учреждений, в отношении которых ГРБС осуществляет функции и полномочия учредителя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21690F" w:rsidRPr="0021690F" w:rsidRDefault="0021690F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21690F" w:rsidRPr="0021690F" w:rsidRDefault="0021690F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594BE6" w:rsidRPr="0021690F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 руководителей, заместителей руководителей и главных бухгалтеров подведомственных муниципальных учреждений Слободо-Туринского муниципального района, формируемая за счет всех источников финансового обеспечения, за отчетный год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21690F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94BE6" w:rsidRPr="0021690F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</w:t>
            </w:r>
            <w:r w:rsidRPr="0021690F">
              <w:rPr>
                <w:rFonts w:ascii="Liberation Serif" w:hAnsi="Liberation Serif"/>
                <w:sz w:val="24"/>
                <w:szCs w:val="24"/>
              </w:rPr>
              <w:t>реднемесячная заработная плата работников подведомственных муниципальных учреждений Слободо-Туринского муниципального района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675" w:type="dxa"/>
          </w:tcPr>
          <w:p w:rsidR="00594BE6" w:rsidRPr="003D7872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субсидии на финансовое обеспечение выполнения муниципального задания,  возвращенной в установленный срок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итогам отчетного года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3D7872">
              <w:rPr>
                <w:rFonts w:ascii="Liberation Serif" w:hAnsi="Liberation Serif"/>
                <w:sz w:val="24"/>
                <w:szCs w:val="24"/>
                <w:vertAlign w:val="subscript"/>
              </w:rPr>
              <w:t>23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94BE6" w:rsidRPr="0021690F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</w:t>
            </w:r>
            <w:r w:rsidR="00594BE6" w:rsidRPr="0021690F">
              <w:rPr>
                <w:rFonts w:ascii="Liberation Serif" w:hAnsi="Liberation Serif"/>
                <w:sz w:val="24"/>
                <w:szCs w:val="24"/>
              </w:rPr>
              <w:t>бъем субсидии на финансовое обеспечение выполнения муниципального задания, подлежащей возврату в установленных случаях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итогам отчетного года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3D7872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675" w:type="dxa"/>
          </w:tcPr>
          <w:p w:rsidR="00594BE6" w:rsidRPr="003D7872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Объем просроченной кредиторской задолженности муниципальных бюджетных и автономных учреждений, в отношении которых ГРБС осуществляет полномочия учредителя, по состоянию на 01 января отчетного года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3D7872">
              <w:rPr>
                <w:rFonts w:ascii="Liberation Serif" w:hAnsi="Liberation Serif"/>
                <w:sz w:val="24"/>
                <w:szCs w:val="24"/>
                <w:vertAlign w:val="subscript"/>
              </w:rPr>
              <w:t>24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94BE6" w:rsidRPr="0021690F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</w:t>
            </w:r>
            <w:r w:rsidR="00594BE6" w:rsidRPr="0021690F">
              <w:rPr>
                <w:rFonts w:ascii="Liberation Serif" w:hAnsi="Liberation Serif"/>
                <w:sz w:val="24"/>
                <w:szCs w:val="24"/>
              </w:rPr>
              <w:t>бъем просроченной кредиторской задолженности муниципальных бюджетных и автономных учреждений, в отношении которых ГРБС осуществляет полномочия учредителя, по состоянию на 01 января  следующего за отчетным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3D7872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675" w:type="dxa"/>
          </w:tcPr>
          <w:p w:rsidR="00594BE6" w:rsidRPr="003D7872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в информационно-телекоммуникационной сети «Интернет»  ГМУ (www.bus.gov.ru) информации в соответствии с </w:t>
            </w:r>
            <w:hyperlink r:id="rId11" w:history="1">
              <w:r w:rsidRPr="0021690F">
                <w:rPr>
                  <w:rFonts w:ascii="Liberation Serif" w:hAnsi="Liberation Serif"/>
                  <w:sz w:val="24"/>
                  <w:szCs w:val="24"/>
                </w:rPr>
                <w:t>Требованиями</w:t>
              </w:r>
            </w:hyperlink>
            <w:r w:rsidR="003D7872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3D7872">
              <w:rPr>
                <w:rFonts w:ascii="Liberation Serif" w:hAnsi="Liberation Serif"/>
                <w:sz w:val="24"/>
                <w:szCs w:val="24"/>
                <w:vertAlign w:val="subscript"/>
              </w:rPr>
              <w:t>25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адрес размещения на официальном сайте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3D7872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675" w:type="dxa"/>
          </w:tcPr>
          <w:p w:rsidR="00594BE6" w:rsidRPr="003D7872" w:rsidRDefault="00594BE6" w:rsidP="00594BE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Число руководителей муниципальных учреждений, с которыми заключены контракты, предусматривающие оценку их деятельности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>, на момент проведения мониторинга качества финансового менеджмента (А</w:t>
            </w:r>
            <w:r w:rsidR="003D7872">
              <w:rPr>
                <w:rFonts w:ascii="Liberation Serif" w:hAnsi="Liberation Serif"/>
                <w:sz w:val="24"/>
                <w:szCs w:val="24"/>
                <w:vertAlign w:val="subscript"/>
              </w:rPr>
              <w:t>26</w:t>
            </w:r>
            <w:r w:rsidR="003D787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594BE6" w:rsidRPr="0021690F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</w:t>
            </w:r>
            <w:r w:rsidR="00594BE6" w:rsidRPr="0021690F">
              <w:rPr>
                <w:rFonts w:ascii="Liberation Serif" w:hAnsi="Liberation Serif"/>
                <w:sz w:val="24"/>
                <w:szCs w:val="24"/>
              </w:rPr>
              <w:t>бщее число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назначенных</w:t>
            </w:r>
            <w:r w:rsidR="00594BE6" w:rsidRPr="0021690F">
              <w:rPr>
                <w:rFonts w:ascii="Liberation Serif" w:hAnsi="Liberation Serif"/>
                <w:sz w:val="24"/>
                <w:szCs w:val="24"/>
              </w:rPr>
              <w:t xml:space="preserve"> руководителей муниципальных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, на момент проведения мониторинга качества финансового менеджмента</w:t>
            </w:r>
            <w:r w:rsidR="00594BE6" w:rsidRPr="002169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94BE6" w:rsidRPr="0021690F" w:rsidRDefault="00594BE6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BE6" w:rsidRPr="0021690F" w:rsidTr="00A92BFE">
        <w:tc>
          <w:tcPr>
            <w:tcW w:w="624" w:type="dxa"/>
          </w:tcPr>
          <w:p w:rsidR="00594BE6" w:rsidRPr="0021690F" w:rsidRDefault="003D7872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5675" w:type="dxa"/>
          </w:tcPr>
          <w:p w:rsidR="003D7872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Соответствие процедур планирования и проведения внутреннего финансового аудита требованиям к указанным процедурам, установленным нормативными правовыми актами,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D7872" w:rsidRPr="009A0D17" w:rsidRDefault="003D7872" w:rsidP="003D787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1) 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:rsidR="003D7872" w:rsidRPr="009A0D17" w:rsidRDefault="003D7872" w:rsidP="003D787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2) наличие утвержденного плана проведения аудиторских мероприятий;</w:t>
            </w:r>
          </w:p>
          <w:p w:rsidR="003D7872" w:rsidRPr="009A0D17" w:rsidRDefault="003D7872" w:rsidP="003D787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3) наличие утвержденных программ аудиторских мероприятий;</w:t>
            </w:r>
          </w:p>
          <w:p w:rsidR="00594BE6" w:rsidRPr="003D7872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4) наличие заключения по результатам аудиторского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):</w:t>
            </w:r>
          </w:p>
        </w:tc>
        <w:tc>
          <w:tcPr>
            <w:tcW w:w="2127" w:type="dxa"/>
          </w:tcPr>
          <w:p w:rsidR="00594BE6" w:rsidRPr="0021690F" w:rsidRDefault="003D7872" w:rsidP="00594B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690F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94BE6" w:rsidRPr="0021690F" w:rsidRDefault="00594BE6" w:rsidP="00594BE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7872" w:rsidRPr="0021690F" w:rsidTr="00A92BFE">
        <w:tc>
          <w:tcPr>
            <w:tcW w:w="624" w:type="dxa"/>
          </w:tcPr>
          <w:p w:rsidR="003D7872" w:rsidRPr="0021690F" w:rsidRDefault="003D7872" w:rsidP="003D78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3D7872" w:rsidRPr="00C566C6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</w:t>
            </w:r>
            <w:r>
              <w:rPr>
                <w:rFonts w:ascii="Liberation Serif" w:hAnsi="Liberation Serif"/>
                <w:sz w:val="24"/>
                <w:szCs w:val="24"/>
              </w:rPr>
              <w:t>у ГРБС всех указанных документов</w:t>
            </w:r>
          </w:p>
        </w:tc>
        <w:tc>
          <w:tcPr>
            <w:tcW w:w="2127" w:type="dxa"/>
          </w:tcPr>
          <w:p w:rsidR="003D7872" w:rsidRPr="0021690F" w:rsidRDefault="003D7872" w:rsidP="003D78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72" w:rsidRPr="0021690F" w:rsidRDefault="003D7872" w:rsidP="003D78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7872" w:rsidRPr="0021690F" w:rsidTr="00A92BFE">
        <w:tc>
          <w:tcPr>
            <w:tcW w:w="624" w:type="dxa"/>
          </w:tcPr>
          <w:p w:rsidR="003D7872" w:rsidRPr="0021690F" w:rsidRDefault="003D7872" w:rsidP="003D78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5" w:type="dxa"/>
          </w:tcPr>
          <w:p w:rsidR="003D7872" w:rsidRPr="00C566C6" w:rsidRDefault="003D7872" w:rsidP="003D78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= отсутствие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 ГРБС хотя бы одного из указанных документов</w:t>
            </w:r>
          </w:p>
        </w:tc>
        <w:tc>
          <w:tcPr>
            <w:tcW w:w="2127" w:type="dxa"/>
          </w:tcPr>
          <w:p w:rsidR="003D7872" w:rsidRPr="0021690F" w:rsidRDefault="003D7872" w:rsidP="003D78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872" w:rsidRPr="0021690F" w:rsidRDefault="003D7872" w:rsidP="003D78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61AEF" w:rsidRDefault="00061AEF" w:rsidP="0021690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9" w:name="P312"/>
      <w:bookmarkEnd w:id="9"/>
    </w:p>
    <w:p w:rsidR="0021690F" w:rsidRPr="0021690F" w:rsidRDefault="0021690F" w:rsidP="0021690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21690F">
        <w:rPr>
          <w:rFonts w:ascii="Liberation Serif" w:hAnsi="Liberation Serif"/>
          <w:sz w:val="24"/>
          <w:szCs w:val="24"/>
        </w:rPr>
        <w:t>1 Копия правового акта главного распорядителя бюджетных средств должна быть приложена к сведениям, представляемым главным распорядителем бюджетных средств.</w:t>
      </w:r>
      <w:bookmarkStart w:id="10" w:name="P313"/>
      <w:bookmarkEnd w:id="10"/>
    </w:p>
    <w:p w:rsidR="0021690F" w:rsidRPr="0021690F" w:rsidRDefault="0021690F" w:rsidP="0021690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21690F">
        <w:rPr>
          <w:rFonts w:ascii="Liberation Serif" w:hAnsi="Liberation Serif"/>
          <w:sz w:val="24"/>
          <w:szCs w:val="24"/>
        </w:rPr>
        <w:t>2 Копия документа должна быть приложена к сведениям, представляемым ГРБС.</w:t>
      </w:r>
    </w:p>
    <w:p w:rsidR="0021690F" w:rsidRPr="0021690F" w:rsidRDefault="0021690F" w:rsidP="0021690F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1" w:name="P314"/>
      <w:bookmarkEnd w:id="11"/>
      <w:r w:rsidRPr="0021690F">
        <w:rPr>
          <w:rFonts w:ascii="Liberation Serif" w:hAnsi="Liberation Serif"/>
          <w:sz w:val="24"/>
          <w:szCs w:val="24"/>
        </w:rPr>
        <w:t>3 Указывается последняя дата утверждения муниципального задания для подведомственных муниципальных учреждений Слободо-Туринского муниципального района.</w:t>
      </w:r>
      <w:bookmarkStart w:id="12" w:name="P315"/>
      <w:bookmarkEnd w:id="12"/>
    </w:p>
    <w:p w:rsidR="0021690F" w:rsidRPr="0021690F" w:rsidRDefault="0021690F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3" w:name="P252"/>
      <w:bookmarkEnd w:id="13"/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B0453E" w:rsidSect="003217A6">
          <w:headerReference w:type="default" r:id="rId12"/>
          <w:pgSz w:w="11905" w:h="16838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проведения мониторинга качества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менеджмента, осуществляемого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главными распорядителями средств местного 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Слободо-Туринского муниципального 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района и сельских поселений, входящих в состав 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Слободо-Туринского муниципального района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Показатели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мониторинга качества финансового менеджмента,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осуществляемого главными распорядителями средств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бюджета Слободо-Туринского муниципального района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и сельских поселений, входящих в состав Слободо-Туринского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66C6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района</w:t>
      </w:r>
    </w:p>
    <w:p w:rsidR="00B0453E" w:rsidRPr="00C566C6" w:rsidRDefault="00B0453E" w:rsidP="00B0453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58"/>
        <w:gridCol w:w="5443"/>
        <w:gridCol w:w="1247"/>
        <w:gridCol w:w="3886"/>
      </w:tblGrid>
      <w:tr w:rsidR="00B0453E" w:rsidRPr="00C566C6" w:rsidTr="00A92BFE">
        <w:tc>
          <w:tcPr>
            <w:tcW w:w="629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58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Формула расчета значения показателя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Оценка показателя</w:t>
            </w:r>
          </w:p>
        </w:tc>
        <w:tc>
          <w:tcPr>
            <w:tcW w:w="3886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 (формы бюджетной отчетности) для расчета показателя</w:t>
            </w:r>
          </w:p>
        </w:tc>
      </w:tr>
      <w:tr w:rsidR="00B0453E" w:rsidRPr="00C566C6" w:rsidTr="00A92BFE">
        <w:tc>
          <w:tcPr>
            <w:tcW w:w="14663" w:type="dxa"/>
            <w:gridSpan w:val="5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Направление 1. Бюджетное планирование</w:t>
            </w:r>
          </w:p>
        </w:tc>
      </w:tr>
      <w:tr w:rsidR="00B0453E" w:rsidRPr="00C566C6" w:rsidTr="00A92BFE">
        <w:tc>
          <w:tcPr>
            <w:tcW w:w="629" w:type="dxa"/>
            <w:vMerge w:val="restart"/>
          </w:tcPr>
          <w:p w:rsidR="00B0453E" w:rsidRPr="00C566C6" w:rsidRDefault="00B235E1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4" w:name="P263"/>
            <w:bookmarkStart w:id="15" w:name="P278"/>
            <w:bookmarkEnd w:id="14"/>
            <w:bookmarkEnd w:id="15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B0453E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B0453E" w:rsidRPr="007D336D" w:rsidRDefault="00B0453E" w:rsidP="00B23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Своевременность приведения муниципальной программы, разрабатываемой и реализуемой ГРБС, в соответствие с решением о бюджете на соответствующий год и плановый период</w:t>
            </w:r>
            <w:r w:rsidR="00B235E1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отчетном году или году, следующим за отчетным 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="00B235E1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4C67E2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приведение муниципальной программы, разрабатываемой и реализуемой ГРБС, в соответствие с решением о бюджете на соответствующий год и плановый период (в случае необходимости)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B0453E" w:rsidRPr="00C566C6" w:rsidTr="00A92BFE">
        <w:tc>
          <w:tcPr>
            <w:tcW w:w="629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B0453E" w:rsidRPr="00C566C6" w:rsidRDefault="00B0453E" w:rsidP="00A92B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B0453E" w:rsidRPr="00C566C6" w:rsidRDefault="00B0453E" w:rsidP="00B23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4C67E2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муниципальная программа, разрабатываемая и реализуемая ГРБС, приведена в соответствие с решением о бюджете на соответствующий год и плановый период в течение </w:t>
            </w:r>
            <w:r w:rsidR="00B23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 со дня вступления его в силу (либо соответствует тексту решения)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53E" w:rsidRPr="00C566C6" w:rsidTr="00A92BFE">
        <w:tc>
          <w:tcPr>
            <w:tcW w:w="629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B0453E" w:rsidRPr="00C566C6" w:rsidRDefault="00B0453E" w:rsidP="00A92B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B0453E" w:rsidRPr="00C566C6" w:rsidRDefault="00B0453E" w:rsidP="00B23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4C67E2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муниципальная программа, разрабатываемая и реализуемая ГРБС, не приведена в соответствие с решением о бюджете на соответствующий год и плановый период в течение </w:t>
            </w:r>
            <w:r w:rsidR="00B23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 со дня вступления его в силу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53E" w:rsidRPr="00C566C6" w:rsidTr="00A92BFE">
        <w:tc>
          <w:tcPr>
            <w:tcW w:w="629" w:type="dxa"/>
            <w:vMerge w:val="restart"/>
          </w:tcPr>
          <w:p w:rsidR="00B0453E" w:rsidRPr="00C566C6" w:rsidRDefault="004C67E2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6" w:name="P287"/>
            <w:bookmarkEnd w:id="16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0453E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B0453E" w:rsidRPr="007D336D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Актуальность муниципальных программ в программном комплексе</w:t>
            </w:r>
            <w:r w:rsidR="004C67E2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«Информационная система управления финансами» (далее-программный комплекс «ИСУФ») на момент проведения мониторинга качества финансового менеджмента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="004C67E2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4C67E2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актуальность муниципальных программ в программном комплексе</w:t>
            </w:r>
            <w:r w:rsidR="004C67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«ИСУФ»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отделом экономики и ГРБС</w:t>
            </w:r>
          </w:p>
        </w:tc>
      </w:tr>
      <w:tr w:rsidR="00B0453E" w:rsidRPr="00C566C6" w:rsidTr="00A92BFE">
        <w:tc>
          <w:tcPr>
            <w:tcW w:w="629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B0453E" w:rsidRPr="00C566C6" w:rsidRDefault="00B0453E" w:rsidP="00A92B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данные в программном комплексе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«ИСУФ»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соответствуют муниципальной программе, утвержденной постановлением ГРБС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53E" w:rsidRPr="00C566C6" w:rsidTr="00A92BFE">
        <w:tc>
          <w:tcPr>
            <w:tcW w:w="629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B0453E" w:rsidRPr="00C566C6" w:rsidRDefault="00B0453E" w:rsidP="00A92B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данные в программном комплексе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«ИСУФ»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соответствуют муниципальной программе, утвержденной постановлением ГРБС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B0453E" w:rsidRPr="00C566C6" w:rsidRDefault="00B0453E" w:rsidP="00A92BF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53E" w:rsidRPr="00C566C6" w:rsidTr="00A92BFE">
        <w:tc>
          <w:tcPr>
            <w:tcW w:w="629" w:type="dxa"/>
            <w:vMerge w:val="restart"/>
          </w:tcPr>
          <w:p w:rsidR="00B0453E" w:rsidRPr="00C566C6" w:rsidRDefault="0063039D" w:rsidP="00A9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B0453E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B0453E" w:rsidRPr="007D336D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ГРБС Слободо-Туринского муниципального района муниципальных программ</w:t>
            </w:r>
            <w:r w:rsidR="0063039D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 «Интернет»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разрабатываемых и реализуемых ГРБС (в актуальной редакции), а также отчетов об их реализации</w:t>
            </w:r>
            <w:r w:rsidR="0063039D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момент проведения мониторинга качества финансового менеджмента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="0063039D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размещение 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 официальном сайте информации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программ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разрабатываемых и реализуемых ГРБС (в актуальной редакции), а также отчетов об их реализации</w:t>
            </w:r>
            <w:r w:rsidR="00630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1247" w:type="dxa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B0453E" w:rsidRPr="00C566C6" w:rsidRDefault="00B0453E" w:rsidP="00A92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размещенная на официальном сайте ГРБС</w:t>
            </w: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63039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информация размещается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разрабатываемых и реализуемых ГРБС (в актуальной редакции), а также отчетов об их реализации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размещен на официальном сайте в информационно-телекоммуникационной сети «Интернет» хотя бы один из документов: муниципальная программа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разрабатываем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реализуем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ГРБС (в актуальной редакции),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либо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отчет о реализации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итогам отчетного периода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информация не размеще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(при наличии муниципальной программы)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«-«1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757C6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7" w:name="P305"/>
            <w:bookmarkEnd w:id="17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</w:tcPr>
          <w:p w:rsidR="00817398" w:rsidRPr="007D336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 ГРБС, проведенная отделом экономики в соответствии с порядком формирования и реализации муниципальных программ Слободо-Туринского муниципального района, установленным постановлением ГРБС,</w:t>
            </w:r>
            <w:r w:rsidR="00583371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итогам отчетного года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баллов (A</w:t>
            </w:r>
            <w:r w:rsidR="00583371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583371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качественная характеристика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эффективности муниципальной программы, проведенная отделом экономики и ГРБС в соответствии с порядком формирования и реализации муниципальных программ Слободо-Туринского муниципального района, установленным постановлением ГРБС</w:t>
            </w:r>
            <w:r w:rsidR="005833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 итогам отчетного года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отделом экономики и ГРБС</w:t>
            </w: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17398" w:rsidRDefault="00583371" w:rsidP="00817398">
            <w:pPr>
              <w:pStyle w:val="ConsPlusNormal"/>
            </w:pPr>
            <w:r w:rsidRPr="00C566C6">
              <w:rPr>
                <w:rFonts w:ascii="Liberation Serif" w:eastAsia="Times New Roman" w:hAnsi="Liberation Serif"/>
                <w:sz w:val="24"/>
                <w:szCs w:val="24"/>
              </w:rPr>
              <w:t>A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4</w:t>
            </w:r>
            <w:r w:rsidR="00817398">
              <w:t xml:space="preserve"> = высокая</w:t>
            </w:r>
          </w:p>
        </w:tc>
        <w:tc>
          <w:tcPr>
            <w:tcW w:w="1247" w:type="dxa"/>
          </w:tcPr>
          <w:p w:rsidR="00817398" w:rsidRDefault="00817398" w:rsidP="008173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17398" w:rsidRDefault="00583371" w:rsidP="00817398">
            <w:pPr>
              <w:pStyle w:val="ConsPlusNormal"/>
            </w:pPr>
            <w:r w:rsidRPr="00C566C6">
              <w:rPr>
                <w:rFonts w:ascii="Liberation Serif" w:eastAsia="Times New Roman" w:hAnsi="Liberation Serif"/>
                <w:sz w:val="24"/>
                <w:szCs w:val="24"/>
              </w:rPr>
              <w:t>A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4</w:t>
            </w:r>
            <w:r w:rsidR="00817398">
              <w:t xml:space="preserve"> = выше средней</w:t>
            </w:r>
          </w:p>
        </w:tc>
        <w:tc>
          <w:tcPr>
            <w:tcW w:w="1247" w:type="dxa"/>
          </w:tcPr>
          <w:p w:rsidR="00817398" w:rsidRDefault="00817398" w:rsidP="008173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17398" w:rsidRDefault="00583371" w:rsidP="00817398">
            <w:pPr>
              <w:pStyle w:val="ConsPlusNormal"/>
            </w:pPr>
            <w:r w:rsidRPr="00C566C6">
              <w:rPr>
                <w:rFonts w:ascii="Liberation Serif" w:eastAsia="Times New Roman" w:hAnsi="Liberation Serif"/>
                <w:sz w:val="24"/>
                <w:szCs w:val="24"/>
              </w:rPr>
              <w:t>A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4</w:t>
            </w:r>
            <w:r w:rsidR="00817398">
              <w:t xml:space="preserve"> = средняя</w:t>
            </w:r>
          </w:p>
        </w:tc>
        <w:tc>
          <w:tcPr>
            <w:tcW w:w="1247" w:type="dxa"/>
          </w:tcPr>
          <w:p w:rsidR="00817398" w:rsidRDefault="00817398" w:rsidP="008173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17398" w:rsidRDefault="00583371" w:rsidP="00817398">
            <w:pPr>
              <w:pStyle w:val="ConsPlusNormal"/>
            </w:pPr>
            <w:r w:rsidRPr="00C566C6">
              <w:rPr>
                <w:rFonts w:ascii="Liberation Serif" w:eastAsia="Times New Roman" w:hAnsi="Liberation Serif"/>
                <w:sz w:val="24"/>
                <w:szCs w:val="24"/>
              </w:rPr>
              <w:t>A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4</w:t>
            </w:r>
            <w:r w:rsidR="00817398">
              <w:t xml:space="preserve"> = удовлетворительная</w:t>
            </w:r>
          </w:p>
        </w:tc>
        <w:tc>
          <w:tcPr>
            <w:tcW w:w="1247" w:type="dxa"/>
          </w:tcPr>
          <w:p w:rsidR="00817398" w:rsidRDefault="00817398" w:rsidP="008173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17398" w:rsidRDefault="00583371" w:rsidP="00817398">
            <w:pPr>
              <w:pStyle w:val="ConsPlusNormal"/>
            </w:pPr>
            <w:r w:rsidRPr="00C566C6">
              <w:rPr>
                <w:rFonts w:ascii="Liberation Serif" w:eastAsia="Times New Roman" w:hAnsi="Liberation Serif"/>
                <w:sz w:val="24"/>
                <w:szCs w:val="24"/>
              </w:rPr>
              <w:t>A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bscript"/>
              </w:rPr>
              <w:t>4</w:t>
            </w:r>
            <w:r w:rsidR="00817398">
              <w:t xml:space="preserve"> = неудовлетворительная</w:t>
            </w:r>
          </w:p>
        </w:tc>
        <w:tc>
          <w:tcPr>
            <w:tcW w:w="1247" w:type="dxa"/>
          </w:tcPr>
          <w:p w:rsidR="00817398" w:rsidRDefault="00817398" w:rsidP="008173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 w:val="restart"/>
          </w:tcPr>
          <w:p w:rsidR="00817398" w:rsidRPr="00C566C6" w:rsidRDefault="008757C6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817398" w:rsidRPr="007D336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hAnsi="Liberation Serif" w:cs="Times New Roman"/>
                <w:sz w:val="24"/>
                <w:szCs w:val="24"/>
              </w:rPr>
              <w:t>Регулирование и внедрение ГРБС процедур финансового планирования в отчетном финансовом году (А</w:t>
            </w:r>
            <w:r w:rsidR="00583371" w:rsidRPr="007D336D">
              <w:rPr>
                <w:rFonts w:ascii="Liberation Serif" w:hAnsi="Liberation Serif" w:cs="Times New Roman"/>
                <w:sz w:val="24"/>
                <w:szCs w:val="24"/>
                <w:vertAlign w:val="subscript"/>
              </w:rPr>
              <w:t>5</w:t>
            </w:r>
            <w:r w:rsidRPr="007D336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583371">
              <w:rPr>
                <w:rFonts w:ascii="Liberation Serif" w:hAnsi="Liberation Serif" w:cs="Times New Roman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 xml:space="preserve"> = наличие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583371">
              <w:rPr>
                <w:rFonts w:ascii="Liberation Serif" w:hAnsi="Liberation Serif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правового акта ГРБС, регулирующего внутренние процедуры подготовки проект</w:t>
            </w:r>
            <w:r w:rsidR="00583371">
              <w:rPr>
                <w:rFonts w:ascii="Liberation Serif" w:hAnsi="Liberation Serif"/>
                <w:sz w:val="24"/>
                <w:szCs w:val="24"/>
              </w:rPr>
              <w:t>а местного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на очередной финансовый год и плановый период, а также включение в данный документ разделов, регламентирующих:</w:t>
            </w:r>
          </w:p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1) подготовку реестра расходных обязательств ГРБС;</w:t>
            </w:r>
          </w:p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2) подготовку обоснований бюджетных ассигнований;</w:t>
            </w:r>
          </w:p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3) распределение бюджетных ассигнований между подведомственными распорядителями и получателями бюджетных средств с учетом достижения показателей непосредственных результатов в отчетном периоде.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Для ГРБС, не имеющих подведомственных распорядителей и получателей бюджетных средств (для главных администраторов, осуществляющих функции и полномочия учредителя в отношении только одного муниципального бюджетного или автономного учреждения Слободо-Туринского муниципального района, в ведении которых находится одно муниципальное казенное учреждение Слободо-Туринского муниципального района,  либо у которых такие муниципальные  учреждения Слободо-Туринского муниципального района отсутствуют), учитывается включение в данный документ разделов, регламентирующих:</w:t>
            </w:r>
          </w:p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1) подготовку реестра расходных обязательств ГРБС;</w:t>
            </w:r>
          </w:p>
          <w:p w:rsidR="00817398" w:rsidRPr="00C566C6" w:rsidRDefault="00817398" w:rsidP="008173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2) подготовку обоснований бюджетных ассигнований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2E4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757C6">
              <w:rPr>
                <w:rFonts w:ascii="Liberation Serif" w:hAnsi="Liberation Serif" w:cs="Times New Roman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 xml:space="preserve"> = наличие правового акта ГРБС, а также включение в данный документ разделов, регламентирующих только две (для </w:t>
            </w:r>
            <w:r w:rsidR="002E44BE">
              <w:rPr>
                <w:rFonts w:ascii="Liberation Serif" w:hAnsi="Liberation Serif" w:cs="Times New Roman"/>
                <w:sz w:val="24"/>
                <w:szCs w:val="24"/>
              </w:rPr>
              <w:t>ГРБС</w:t>
            </w: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 xml:space="preserve">, осуществляющих функции и полномочия учредителя в отношении только одного муниципального бюджетного или автономного учреждения Слободо-Туринского муниципального района, в ведении которых находится одно муниципальное казенное учреждение, либо у которых такие муниципальные учреждения отсутствуют, только одну) из указанных составляющих процесса подготовки </w:t>
            </w:r>
            <w:r w:rsidR="008757C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>роект</w:t>
            </w:r>
            <w:r w:rsidR="008757C6">
              <w:rPr>
                <w:rFonts w:ascii="Liberation Serif" w:hAnsi="Liberation Serif" w:cs="Times New Roman"/>
                <w:sz w:val="24"/>
                <w:szCs w:val="24"/>
              </w:rPr>
              <w:t>а местного бюджета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757C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8757C6">
              <w:rPr>
                <w:rFonts w:ascii="Liberation Serif" w:hAnsi="Liberation Serif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правового акта ГРБС, а также включение в данный документ разделов, регламентирующих только одну (за исключением ГРБС, осуществляющих функции и полномочия учредителя в отношении только одного муниципального бюджетного или автономного учреждения Слободо-Туринского муниципального района, в ведении которых находится одно муниципальное казенное учреждение , либо у которых такие муниципальные учреждения Слободо-Туринского муниципального отсутствуют) из указанных составляющих процесса подготовки бюджетных проект</w:t>
            </w:r>
            <w:r w:rsidR="008757C6">
              <w:rPr>
                <w:rFonts w:ascii="Liberation Serif" w:hAnsi="Liberation Serif"/>
                <w:sz w:val="24"/>
                <w:szCs w:val="24"/>
              </w:rPr>
              <w:t>а местного бюджета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2E44B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8757C6">
              <w:rPr>
                <w:rFonts w:ascii="Liberation Serif" w:hAnsi="Liberation Serif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правового акта ГРБС, регулирующего внутренние процедуры подготовки проект</w:t>
            </w:r>
            <w:r w:rsidR="008757C6">
              <w:rPr>
                <w:rFonts w:ascii="Liberation Serif" w:hAnsi="Liberation Serif"/>
                <w:sz w:val="24"/>
                <w:szCs w:val="24"/>
              </w:rPr>
              <w:t>а местного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на очередной финансовый год и плановый </w:t>
            </w:r>
            <w:r w:rsidR="002E44BE">
              <w:rPr>
                <w:rFonts w:ascii="Liberation Serif" w:hAnsi="Liberation Serif"/>
                <w:sz w:val="24"/>
                <w:szCs w:val="24"/>
              </w:rPr>
              <w:t>период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757C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8757C6">
              <w:rPr>
                <w:rFonts w:ascii="Liberation Serif" w:hAnsi="Liberation Serif"/>
                <w:sz w:val="24"/>
                <w:szCs w:val="24"/>
                <w:vertAlign w:val="subscript"/>
              </w:rPr>
              <w:t>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отсутствие правового акта ГРБС, регулирующего внутренние процедуры подготовки проект</w:t>
            </w:r>
            <w:r w:rsidR="008757C6">
              <w:rPr>
                <w:rFonts w:ascii="Liberation Serif" w:hAnsi="Liberation Serif"/>
                <w:sz w:val="24"/>
                <w:szCs w:val="24"/>
              </w:rPr>
              <w:t>а местного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 w:val="restart"/>
          </w:tcPr>
          <w:p w:rsidR="00817398" w:rsidRPr="00C566C6" w:rsidRDefault="008757C6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817398" w:rsidRPr="007D336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Своевременность представления планового реестра расходных обязательств ГРБС на очередной финансовый год и плановый период (к проекту решения о бюджете) (A</w:t>
            </w:r>
            <w:r w:rsidR="008757C6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8757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количество дней отклонения даты представления в финансовое управление планового реестра расходных обязательств ГРБС от установленной даты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7D336D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8757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7D336D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&lt; A</w:t>
            </w:r>
            <w:r w:rsidR="008757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="00EF75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5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7D336D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8757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="00EF75D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 5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 w:val="restart"/>
          </w:tcPr>
          <w:p w:rsidR="00817398" w:rsidRPr="00C566C6" w:rsidRDefault="008757C6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817398" w:rsidRPr="007D336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Качество и своевременность представления обоснования бюджетных </w:t>
            </w:r>
            <w:r w:rsidR="008757C6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ассигнований в отчетном году (A</w:t>
            </w:r>
            <w:r w:rsidR="008757C6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817398" w:rsidRPr="00C566C6" w:rsidRDefault="008757C6" w:rsidP="00F05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количество возвратов на доработку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информация, находящаяся в распоряжении  финансового управления</w:t>
            </w: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0, формы предоставлены в срок, указанный финансовым управлением администрации Слободо-Туринского муниципального района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=0, формы предоставлены с нарушением срока, указанного финансовым управлением администрации Слободо-Туринского муниципального района (не более 3 рабочих дней)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1, формы предоставлены в срок, указанный финансовым управлением администрации Слободо-Туринског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муниципального района, либо А7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=0, формы предоставлены с нарушением срока, указанного финансовым управлением (более 3 рабочих дней)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=1, формы предоставлены с нарушением срока, указанного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финансовым управлением, либо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&gt;1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14663" w:type="dxa"/>
            <w:gridSpan w:val="5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Направление 2. Исполнение бюджета</w:t>
            </w:r>
          </w:p>
        </w:tc>
      </w:tr>
      <w:tr w:rsidR="00817398" w:rsidRPr="00C566C6" w:rsidTr="00A92BFE">
        <w:tc>
          <w:tcPr>
            <w:tcW w:w="629" w:type="dxa"/>
            <w:vMerge w:val="restart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817398" w:rsidRPr="007D336D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Соответствие кассовых расходов ГРБС кассовому плану местного бюджета, </w:t>
            </w:r>
            <w:r w:rsidR="00F05EB3"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 (A</w:t>
            </w:r>
            <w:r w:rsidR="00F05EB3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817398" w:rsidRPr="00C566C6" w:rsidRDefault="00F05EB3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=100 х Р / П, где:</w:t>
            </w:r>
          </w:p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P - кассовые расходы ГРБС отчетного финансового года (за исключением расходов за счет субвенций и субсидий);</w:t>
            </w:r>
          </w:p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 - кассовый план ГРБС отчетного финансового года (за исключением расходов за счет субвенций и субсидий)</w:t>
            </w:r>
          </w:p>
        </w:tc>
        <w:tc>
          <w:tcPr>
            <w:tcW w:w="1247" w:type="dxa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817398" w:rsidRPr="00C566C6" w:rsidRDefault="00817398" w:rsidP="00817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 финансового управления</w:t>
            </w: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817398" w:rsidP="00A64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3F557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</w:t>
            </w:r>
            <w:r w:rsidR="00A648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398" w:rsidRPr="00C566C6" w:rsidTr="00A92BFE">
        <w:tc>
          <w:tcPr>
            <w:tcW w:w="629" w:type="dxa"/>
            <w:vMerge/>
          </w:tcPr>
          <w:p w:rsidR="00817398" w:rsidRPr="00C566C6" w:rsidRDefault="00817398" w:rsidP="008173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17398" w:rsidRPr="00C566C6" w:rsidRDefault="00A648CD" w:rsidP="00A64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 &lt;= A</w:t>
            </w:r>
            <w:r w:rsidR="003F557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817398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817398" w:rsidRPr="00C566C6" w:rsidRDefault="00817398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817398" w:rsidRPr="00C566C6" w:rsidRDefault="00817398" w:rsidP="0081739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&gt;=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7D336D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Изменение суммы просроченной кредиторской задолженности в отчетном году, процентов (A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(KО-К1) / КО x 100, где: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К0 - объем просроченной кредиторской задолженности ГРБС, включая кредиторскую задолженность находящихся в его ведении муниципальных казенных учреждений Слободо-Туринского муниципального района, по состоянию на 1 января отчетного года;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 w:cs="Times New Roman"/>
                <w:sz w:val="24"/>
                <w:szCs w:val="24"/>
              </w:rPr>
              <w:t>К1 - объем просроченной кредиторской задолженности ГРБС, включая кредиторскую задолженность находящихся в его ведении муниципальных казенных учреждений Слободо-Туринского муниципального района, по состоянию на 1 января года, следующего за отчетным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&gt; 50%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либо К0 = 0 и К1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20% &lt;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50%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0% &lt;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20%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0%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либо К0 = 0 и К1 /=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"-" 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7D336D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Изменение суммы просроченной дебиторской задолженности по расходам в отчетном году, процентов (A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(Д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/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просроченной дебиторской задолженности в части расчетов с дебиторами по расходам по состоянию на 01 января отчетного года;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просроченной дебиторской задолженности в части расчетов с дебиторами по расходам по состоянию на 01 января года, следующего за отчетным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 50%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либо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 и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&lt; 50%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&lt; 20%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0%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либо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 и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"-" 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8" w:name="P472"/>
            <w:bookmarkEnd w:id="18"/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Отклонение от первоначального плана формирования налоговых и неналоговых доходов местного бюджета (по главным администраторам доходов местного бюджета Слободо-Туринского муниципального района), процентов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 wp14:anchorId="47F2EA68" wp14:editId="4D176D0D">
                  <wp:extent cx="2390775" cy="304800"/>
                  <wp:effectExtent l="0" t="0" r="9525" b="0"/>
                  <wp:docPr id="2" name="Рисунок 2" descr="base_23623_191297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3_191297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процент отклонения фактического исполнения плана формирования налоговых и неналоговых доходов от первоначального;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кассовое исполнение местного бюджета по налоговым и неналоговым доходам в отчетном финансовом году главного администратора доходов местного бюджета;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ПЛАН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прогноз объема налоговых и неналоговых доходов, администрируемых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на отчетный финансовый год (без учета изменений и дополнений, внесенных в течение отчетного периода)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&lt;= 20%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&lt;=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&gt;=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0%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либо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 0, 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ПЛАН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9" w:name="P489"/>
            <w:bookmarkEnd w:id="19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hAnsi="Liberation Serif"/>
                <w:sz w:val="24"/>
                <w:szCs w:val="24"/>
              </w:rPr>
              <w:t>Качество управления просроченной дебиторской задолженностью по администрируемым доходам  бюджета (без учета безвозмездных поступлений), условных единиц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(ПДЗкнц - ПДЗнчл) / ПДЗнчл</w:t>
            </w:r>
            <w:r>
              <w:rPr>
                <w:rFonts w:ascii="Liberation Serif" w:hAnsi="Liberation Serif"/>
                <w:sz w:val="24"/>
                <w:szCs w:val="24"/>
              </w:rPr>
              <w:t>) х 100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, где: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ПДЗнчл - объем просроченной дебиторской задолженности по администрируемым доходам местного бюджета (без учета безвозмездных поступлений) на начало отчетного года;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ПДЗкнц - объем просроченной дебиторской задолженности по администрируемым доходам местного бюджета (без учета безвозмездных поступлений) на конец отчетного года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ГАД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-20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либо ПДЗкнц = ПДЗнчл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-20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А</w:t>
            </w:r>
            <w:r w:rsidRPr="00C566C6">
              <w:rPr>
                <w:rFonts w:ascii="Liberation Serif" w:hAnsi="Liberation Serif"/>
                <w:sz w:val="24"/>
                <w:szCs w:val="24"/>
                <w:vertAlign w:val="subscript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-15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-15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-10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-10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&lt; -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-5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%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А</w:t>
            </w:r>
            <w:r w:rsidRPr="00C566C6">
              <w:rPr>
                <w:rFonts w:ascii="Liberation Serif" w:hAnsi="Liberation Serif"/>
                <w:sz w:val="24"/>
                <w:szCs w:val="24"/>
                <w:vertAlign w:val="subscript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&gt;= 0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либо ПДЗкнц &gt; 0 и ПДЗнчл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36D">
              <w:rPr>
                <w:rFonts w:ascii="Liberation Serif" w:hAnsi="Liberation Serif" w:cs="Liberation Serif"/>
                <w:sz w:val="24"/>
                <w:szCs w:val="24"/>
              </w:rPr>
              <w:t>Доля переданных извещений о начислениях в государственную информационную систему о государственных и муниципальных платежах по закрепленным источникам доходов областного бюджета и местных бюджетов, за исключением безвозмездных поступлений к общему количеству начислений по администрируемым источникам доходов областного бюджета и местных бюджетов, за исключением безвозмездных поступлений, подлежащих передаче в государственную информационную систему о государственных и муниципальных платежах, процентов</w:t>
            </w:r>
            <w:r w:rsidRPr="002D7FC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100 x НЧп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р / НЧобщ, где: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НЧп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р - 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>переда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местного бюджета , администрируемым главными администраторами (администраторами) доходов местного бюджета, по состоянию на 1 января года, следующего за отчетным;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ГАД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НЧобщ - общее количество начислений по закрепленным доходным источникам местного бюджета , подлежащих передаче в государственную информационную систему о государственных и муниципальных платежах, администрируемым главными администраторами (администраторами) доходов местного бюджета, по состоянию на 1 января года, следующего за отчетным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100%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90% &lt;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70% &lt;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90%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50% &lt;= 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70%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13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 50%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либо НЧобщ &gt; 0, НЧнапр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hAnsi="Liberation Serif"/>
                <w:sz w:val="24"/>
                <w:szCs w:val="24"/>
              </w:rPr>
              <w:t>Наличие методики прогнозирования поступлений доходов, утвержденной правовым актом главного администратора доходов 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14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А14</w:t>
            </w: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 xml:space="preserve"> = наличие в отчетном периоде методики прогнозирования поступлений доходов, утвержденной правовым актом главного администратора доходов областного бюджета, содержащей:</w:t>
            </w:r>
          </w:p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>1) наименование и код бюджетной классификации всех доходных источников, закрепленных за главным администратором доходов местного бюджета;</w:t>
            </w:r>
          </w:p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>2) характеристику (описание) метода расчета прогнозного объема поступлений по каждому виду доходов;</w:t>
            </w:r>
          </w:p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показателя;</w:t>
            </w:r>
          </w:p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>4) описание фактического алгоритма расчета прогнозируемого объема поступлений;</w:t>
            </w:r>
          </w:p>
          <w:p w:rsidR="003F5577" w:rsidRPr="0037192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25">
              <w:rPr>
                <w:rFonts w:ascii="Liberation Serif" w:hAnsi="Liberation Serif" w:cs="Liberation Serif"/>
                <w:sz w:val="24"/>
                <w:szCs w:val="24"/>
              </w:rPr>
              <w:t>5) оценку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методике,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 влияния на объем поступлений доходов отдельных решений местного бюджета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ГАД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2D7FC0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14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методики прогнозирования поступлений доходов, утвержденной правовым актом главного администратора доходов  бюджета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14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 в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методик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прогнозирования поступлений доходов, утвержденной правовым актом главного администратора доходов  бюджета</w:t>
            </w:r>
            <w:r>
              <w:rPr>
                <w:rFonts w:ascii="Liberation Serif" w:hAnsi="Liberation Serif"/>
                <w:sz w:val="24"/>
                <w:szCs w:val="24"/>
              </w:rPr>
              <w:t>, хотя бы одного из вышеуказанных требований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14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отсутствие методики прогнозирования поступлений доходов, утвержденной правовым актом главного администратора доходов  бюджета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8" w:type="dxa"/>
            <w:vMerge w:val="restart"/>
          </w:tcPr>
          <w:p w:rsidR="003F5577" w:rsidRPr="007D336D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hAnsi="Liberation Serif"/>
                <w:sz w:val="24"/>
                <w:szCs w:val="24"/>
              </w:rPr>
              <w:t>Качество правовой базы главного администратора доходов  бюджета по администрированию доходов, баллов (А</w:t>
            </w:r>
            <w:r w:rsidRPr="007D336D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7D336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соответствие правовых актов главного администратора доходов бюджета, по администрированию доходов, следующим критериям: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1) определение полномочий администратора доходов бюджета в соответствии с общими требованиями, установленными Правительством Свердловской области;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2) установление порядка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обмена информацией между главным администратором доходов бюджета и администратором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доходов местного бюджета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осуществлении бюджетных полномочий администратора доходов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F5577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3) наличие отдельного приложения, закрепляющего коды бюджетной классификации доходов, перечисленные последовательно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указанием правового основания возникновения источника дохода бюджета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F5577" w:rsidRPr="00786CB1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6CB1">
              <w:rPr>
                <w:rFonts w:ascii="Liberation Serif" w:hAnsi="Liberation Serif" w:cs="Liberation Serif"/>
                <w:sz w:val="24"/>
                <w:szCs w:val="24"/>
              </w:rPr>
              <w:t>4) наличие письменных пояснений к правовому акту с обоснованием изменений структурных элементов (пункт, подпункт, абзац) правового акта и строк приложений, которые изменились в результате принятия правового акта;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CB1">
              <w:rPr>
                <w:rFonts w:ascii="Liberation Serif" w:hAnsi="Liberation Serif" w:cs="Liberation Serif"/>
                <w:sz w:val="24"/>
                <w:szCs w:val="24"/>
              </w:rPr>
              <w:t xml:space="preserve">5) наличие документа, подтверждающего доведение правового акта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финансового управления администрации Слободо-Туринского муниципального района</w:t>
            </w:r>
            <w:r w:rsidRPr="00786CB1">
              <w:rPr>
                <w:rFonts w:ascii="Liberation Serif" w:hAnsi="Liberation Serif" w:cs="Liberation Serif"/>
                <w:sz w:val="24"/>
                <w:szCs w:val="24"/>
              </w:rPr>
              <w:t xml:space="preserve"> в срок не позднее следующего рабочего дня со дня его утверждения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соответствие правовых актов главного администратора доходов местного бюджета, по администрированию доходов, всем вышеуказанным критериям. </w:t>
            </w:r>
            <w:r>
              <w:rPr>
                <w:rFonts w:ascii="Liberation Serif" w:hAnsi="Liberation Serif"/>
                <w:sz w:val="24"/>
                <w:szCs w:val="24"/>
              </w:rPr>
              <w:t>В случае невнесения изменений в отчетном году в правовой акт главного администратора доходов местного бюджета, по администрированию доходов, учитывается соответствие первым четырем из вышеуказанных критериев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несоответствие правовых актов главного администратора доходов местного бюджета, по администрированию доходов, одному из вышеуказанных критериев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несоответствие правовых актов главного администратора доходов местного бюджета, по администрированию доходов, двум из вышеуказанных критериев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несоответствие правовых актов главного администратора доходов местного бюджета, по администрированию доходов, </w:t>
            </w:r>
            <w:r>
              <w:rPr>
                <w:rFonts w:ascii="Liberation Serif" w:hAnsi="Liberation Serif"/>
                <w:sz w:val="24"/>
                <w:szCs w:val="24"/>
              </w:rPr>
              <w:t>трем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из вышеуказанных критериев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несоответствие правовых актов главного администратора доходов местного бюджета, по администрированию доходов, </w:t>
            </w:r>
            <w:r>
              <w:rPr>
                <w:rFonts w:ascii="Liberation Serif" w:hAnsi="Liberation Serif"/>
                <w:sz w:val="24"/>
                <w:szCs w:val="24"/>
              </w:rPr>
              <w:t>четырем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из вышеуказанных критериев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15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несоответствие правовых актов главного администратора доходов местного бюджета, по администрированию доходов, всем вышеуказанным критериям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C2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Соблюдение установленных финансовым управлением сроков представления ГРБС годовой бюджетной отчетности в отчетном году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соблюдение установленных финансовым управлением сроков представления ГРБС годовой бюджетной отчетности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отчет представлен в срок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доходов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расходов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смет расходов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отчет представлен с нарушением срока 1-3 дня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доходов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расходов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смет расходов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отчет представлен с нарушением срока более 3 дней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доходов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расходов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Бюджетная отчетность по исполнению смет расходов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C2B63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7D336D" w:rsidRDefault="003F5577" w:rsidP="002E4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Эффективность работы с невыясненными поступлениями, зачисляемыми в местный бюджет на лицевой счет администратора доходов бюджета, </w:t>
            </w:r>
            <w:r w:rsidR="002E44BE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="003C2B63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= (Sунп / Sнп) x 40 + (Кунп / Кнп) x 60, где:</w:t>
            </w:r>
          </w:p>
          <w:p w:rsidR="003F5577" w:rsidRPr="005E584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Sунп - сумма платежей, отнесенных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средств;</w:t>
            </w:r>
          </w:p>
          <w:p w:rsidR="003F5577" w:rsidRPr="005E584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Sнп - сумма платежей, отнесенных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бюджета, в отчетном году с учетом остатков, не уточненных на 1 января отчетного года (без учета сумм, поступивших в последние 10 рабочих дней отчетного года и уточненных в следующем отчетном году);</w:t>
            </w:r>
          </w:p>
          <w:p w:rsidR="003F5577" w:rsidRPr="005E5845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Кунп - количество расчетных документов, суммы платежей по которым отнесены к невыясненным поступлениям, зачисляемым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местный</w:t>
            </w: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 на лицевой счет администратора доходов бюджета (далее - расчетные документы, суммы платежей по которым отнесены к невыясненным поступлениям), по которым в отчетном году произведено уточнение вида и принадлежности платежа в срок, не превышающий 10 рабочих дней со дня, следующего за днем зачисления средств;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ГАД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98% &lt; 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5E5845" w:rsidRDefault="003F5577" w:rsidP="007B13C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95% &lt; 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&lt;= 98%</w:t>
            </w:r>
          </w:p>
        </w:tc>
        <w:tc>
          <w:tcPr>
            <w:tcW w:w="1247" w:type="dxa"/>
          </w:tcPr>
          <w:p w:rsidR="003F5577" w:rsidRPr="005E5845" w:rsidRDefault="003F5577" w:rsidP="007B13C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90% &lt; 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&lt;= 95%</w:t>
            </w:r>
          </w:p>
        </w:tc>
        <w:tc>
          <w:tcPr>
            <w:tcW w:w="1247" w:type="dxa"/>
          </w:tcPr>
          <w:p w:rsidR="003F5577" w:rsidRPr="005E5845" w:rsidRDefault="003F5577" w:rsidP="007B13C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85% &lt; 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&lt;= 90%</w:t>
            </w:r>
          </w:p>
        </w:tc>
        <w:tc>
          <w:tcPr>
            <w:tcW w:w="1247" w:type="dxa"/>
          </w:tcPr>
          <w:p w:rsidR="003F5577" w:rsidRPr="005E5845" w:rsidRDefault="003F5577" w:rsidP="007B13C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5E5845" w:rsidRDefault="003C2B63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F5577" w:rsidRPr="005E5845">
              <w:rPr>
                <w:rFonts w:ascii="Liberation Serif" w:hAnsi="Liberation Serif" w:cs="Liberation Serif"/>
                <w:sz w:val="24"/>
                <w:szCs w:val="24"/>
              </w:rPr>
              <w:t xml:space="preserve"> &lt;= 85%</w:t>
            </w:r>
          </w:p>
        </w:tc>
        <w:tc>
          <w:tcPr>
            <w:tcW w:w="1247" w:type="dxa"/>
          </w:tcPr>
          <w:p w:rsidR="003F5577" w:rsidRPr="005E5845" w:rsidRDefault="003F5577" w:rsidP="007B13C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84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14663" w:type="dxa"/>
            <w:gridSpan w:val="5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Направление 3. Результативность функционирования муниципальных учреждений Слободо-Туринского муниципального района</w:t>
            </w: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0" w:name="P524"/>
            <w:bookmarkEnd w:id="20"/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7D336D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муниципальных учреждений, выполнивших муниципальное задание, в общем количестве муниципальных учреждений, которым доведены муниципальные задания, по итогам отчетного года, процентов (A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 w:rsidRPr="007D336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7D33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ГЗ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 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 ГЗ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ГЗ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количество муниципальных учреждений, выполнивших муниципальное задание;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 ГЗ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количество муниципальных учреждений, до которых доведены муниципальные задания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90% &lt;= 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80% &lt;= 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90%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C2B6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80%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B167C6" w:rsidRDefault="003C2B63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1" w:name="P539"/>
            <w:bookmarkEnd w:id="21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3F5577" w:rsidRPr="00B167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36D">
              <w:rPr>
                <w:rFonts w:ascii="Liberation Serif" w:hAnsi="Liberation Serif"/>
                <w:sz w:val="24"/>
                <w:szCs w:val="24"/>
              </w:rPr>
              <w:t>Своевременность утверждения муниципальных заданий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(А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3C2B63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- количество дней отклонения фактической даты утверждения муниципальных заданий на текущий финансовый год от срока, установленного порядком формирования муниципального задания в отношении муниципальных учреждений Слободо-Туринского муниципального района и финансового обеспечения выполнения муниципального задания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 &lt; 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3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19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&gt; 3</w:t>
            </w:r>
          </w:p>
        </w:tc>
        <w:tc>
          <w:tcPr>
            <w:tcW w:w="1247" w:type="dxa"/>
          </w:tcPr>
          <w:p w:rsidR="003F5577" w:rsidRPr="00C566C6" w:rsidRDefault="003F5577" w:rsidP="007B13C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1543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1543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Полнота и своевременность утверждения планов финансово-хозяйственной деятельности муниципальных учреждений и представления их в финансовое управление по итогам отчетного года, процентов (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 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количество внесенных в программный комплекс финансового управления планов финансово-хозяйственной деятельности муниципальных учреждений;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количество муниципальных учреждений, в отношении которых ГРБС осуществляет функции и полномочия учредителя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80%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50%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154390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 фактического использования средств, полученных в виде субсидии на финансовое обеспечение выполнения муниципального задания и субсидии на иные цели из местного бюджета бюджетными и автономными учреждениями по итогам отчетного года, процентов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K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 C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кассовых расходов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бюджетных и автономных учреждений за счет субсидии на финансовое обеспечение выполнения муниципального задания и субсидии на иные цели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из местного бюджета;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C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ОГУ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средств, полученных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бюджетными и автономными учреждениями в виде субсидии на финансовое обеспечение выполнения муниципального задания и субсидии на иные цели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80%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70%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50%</w:t>
            </w:r>
          </w:p>
        </w:tc>
        <w:tc>
          <w:tcPr>
            <w:tcW w:w="1247" w:type="dxa"/>
          </w:tcPr>
          <w:p w:rsidR="003F5577" w:rsidRPr="00C566C6" w:rsidRDefault="003F5577" w:rsidP="0072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154390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B128D3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hAnsi="Liberation Serif"/>
                <w:sz w:val="24"/>
                <w:szCs w:val="24"/>
              </w:rPr>
              <w:t>Соотношение средней заработной платы руководителей к средней заработной плате работников подведомственных муниципальных учреждений Слободо-Туринского муниципального района за отчетный год (А</w:t>
            </w:r>
            <w:r w:rsidR="00154390" w:rsidRPr="00B128D3">
              <w:rPr>
                <w:rFonts w:ascii="Liberation Serif" w:hAnsi="Liberation Serif"/>
                <w:sz w:val="24"/>
                <w:szCs w:val="24"/>
                <w:vertAlign w:val="subscript"/>
              </w:rPr>
              <w:t>22</w:t>
            </w:r>
            <w:r w:rsidRPr="00B128D3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22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Sgmi / Si, где: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Sgmi - среднемесячная заработная плата руководителей, заместителей руководителей и главных бухгалтеров подведомственных муниципальных учреждений Слободо-Туринского муниципального района, формируемая за счет всех источников финансового обеспечения, за отчетный год;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Si - среднемесячная заработная плата работников подведомственных муниципальных учреждений Слободо-Туринского муниципального района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22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&lt;= 6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154390">
              <w:rPr>
                <w:rFonts w:ascii="Liberation Serif" w:hAnsi="Liberation Serif"/>
                <w:sz w:val="24"/>
                <w:szCs w:val="24"/>
                <w:vertAlign w:val="subscript"/>
              </w:rPr>
              <w:t>22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&gt; 6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154390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2" w:name="P597"/>
            <w:bookmarkEnd w:id="22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субсидии на финансовое обеспечение выполнения муниципального задания, возвращенной в установленный срок, в общем объеме субсидии на финансовое обеспечение выполнения муниципального задания, подлежащей возврату в установленных случаях, процентов (A</w:t>
            </w: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С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ФАКТ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 С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ВОЗВ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ФАКТ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субсидии на финансовое обеспечение выполнения муниципального задания, возвращенной в установленный срок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итогам отчетного года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ВОЗВ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объем субсидии на финансовое обеспечение выполнения муниципального задания, подлежащей возврату в установленных случаях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итогам отчетного года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100% либо С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ВОЗВ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90% &lt;=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90%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"-" 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154390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B128D3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Изменение суммы просроченной кредиторской задолженности муниципальных бюджетных и автономных учреждений, в отношении которых ГРБС осуществляет функции и  полномочия учредителя, в отчетном году, процентов (A</w:t>
            </w: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54390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= (К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/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х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объем просроченной кредиторской задолженности муниципальных бюджетных и автономных учреждений, в отношении которых ГРБС осуществляет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функции и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полномочия учредителя, по состоянию на 01 января отчетного года;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объем просроченной кредиторской задолженности муниципальных бюджетных и автономных учреждений, в отношении которых ГРБС осуществляет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функции и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полномочия учредителя, по состоянию на 01 января следующего за отчетным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D26EE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 50%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либо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 и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D26EE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50%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0% &lt;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D26EE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20%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D26E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D26EE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D26EED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0%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либо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оучр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 и 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1учр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/= 0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 - « 1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D26EED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3" w:name="P610"/>
            <w:bookmarkEnd w:id="23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B128D3" w:rsidRDefault="003F5577" w:rsidP="00CB0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Качество размещаемой на официальном сайте для размещения информации о муниципальных учреждениях (www.bus.gov.ru) информации в соответствии с </w:t>
            </w:r>
            <w:hyperlink r:id="rId14" w:history="1">
              <w:r w:rsidRPr="00B128D3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установленными Федеральным казначейством (далее - Требования), на момент проведения мониторинга (A</w:t>
            </w: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 w:rsidRPr="00B128D3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размещение на официальном сайте в информационно-телекоммуникационной сети «Интернет»  ГМУ (www.bus.gov.ru) информации в соответствии с </w:t>
            </w:r>
            <w:hyperlink r:id="rId15" w:history="1">
              <w:r w:rsidRPr="00171D5F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информация размещается на официальном сайте ГМУ (www.bus.gov.ru) в соответствии с Требованиями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отсутствует электронная копия хотя бы одного из документов, установленных </w:t>
            </w:r>
            <w:hyperlink r:id="rId16" w:history="1">
              <w:r w:rsidRPr="00171D5F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CB013E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4" w:name="P619"/>
            <w:bookmarkEnd w:id="24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12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руководителей  муниципальных учреждений, для которых оплата труда определяется с учетом результатов их профессиональной деятельности, процентов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Ч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РК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/ Ч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РК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число руководителей муниципальных учреждений, с которыми заключены контракты, предусматривающие оценку их деятельности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 момент проведения мониторинга качества финансового менеджмента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общее число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назначенных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руководителей муниципальных учреждений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момент проведения мониторинга качества финансового менеджмента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14663" w:type="dxa"/>
            <w:gridSpan w:val="5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Направление 4. Контроль и финансовая дисциплина, включающие качество и осуществление закупок товаров,</w:t>
            </w:r>
          </w:p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работ т услуг для обеспечения муниципальных нужд</w:t>
            </w: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CB013E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3F5577"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2F7B47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Своевременность представления сведений, необходимых для расчета показателей мониторинга качества финансового менеджмента, в году, следующем за отчетным, баллов (A</w:t>
            </w:r>
            <w:r w:rsidR="00CB013E" w:rsidRPr="002F7B4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2F7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CB0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количество дней отклонения от даты направления сведений, необходимых для расчета показателей мониторинга качества финансового менеджмента, осуществляемого ГРБС, даты, установленной порядком проведения мониторинга качества финансового менеджмента, осуществляемого ГРБС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управления финансов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&lt; A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&lt;= 3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&gt; 3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F55ED" w:rsidRDefault="00CB013E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3F5577" w:rsidRPr="00CF55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2F7B47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B47">
              <w:rPr>
                <w:rFonts w:ascii="Liberation Serif" w:hAnsi="Liberation Serif"/>
                <w:sz w:val="24"/>
                <w:szCs w:val="24"/>
              </w:rPr>
              <w:t>Регулирование процедур   внутреннего финансового аудита в отчетном году (А</w:t>
            </w:r>
            <w:r w:rsidR="00CB013E" w:rsidRPr="002F7B47">
              <w:rPr>
                <w:rFonts w:ascii="Liberation Serif" w:hAnsi="Liberation Serif"/>
                <w:sz w:val="24"/>
                <w:szCs w:val="24"/>
                <w:vertAlign w:val="subscript"/>
              </w:rPr>
              <w:t>28</w:t>
            </w:r>
            <w:r w:rsidRPr="002F7B4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443" w:type="dxa"/>
          </w:tcPr>
          <w:p w:rsidR="003F5577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CB013E">
              <w:rPr>
                <w:rFonts w:ascii="Liberation Serif" w:hAnsi="Liberation Serif"/>
                <w:sz w:val="24"/>
                <w:szCs w:val="24"/>
                <w:vertAlign w:val="subscript"/>
              </w:rPr>
              <w:t>28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>
              <w:rPr>
                <w:rFonts w:ascii="Liberation Serif" w:hAnsi="Liberation Serif"/>
                <w:sz w:val="24"/>
                <w:szCs w:val="24"/>
              </w:rPr>
              <w:t>соответствие процедур планирования и проведения внутреннего финансового аудита требованиям к указанным процедурам, установленным нормативными правовыми актами,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F5577" w:rsidRPr="009A0D17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1) 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:rsidR="003F5577" w:rsidRPr="009A0D17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2) наличие утвержденного плана проведения аудиторских мероприятий;</w:t>
            </w:r>
          </w:p>
          <w:p w:rsidR="003F5577" w:rsidRPr="009A0D17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3) наличие утвержденных программ аудиторских мероприятий;</w:t>
            </w:r>
          </w:p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0D17">
              <w:rPr>
                <w:rFonts w:ascii="Liberation Serif" w:hAnsi="Liberation Serif" w:cs="Liberation Serif"/>
                <w:sz w:val="24"/>
                <w:szCs w:val="24"/>
              </w:rPr>
              <w:t>4) наличие заключения по результатам аудиторского мероприятия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представляемая ГРБС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CB013E">
              <w:rPr>
                <w:rFonts w:ascii="Liberation Serif" w:hAnsi="Liberation Serif"/>
                <w:sz w:val="24"/>
                <w:szCs w:val="24"/>
                <w:vertAlign w:val="subscript"/>
              </w:rPr>
              <w:t>28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наличие </w:t>
            </w:r>
            <w:r>
              <w:rPr>
                <w:rFonts w:ascii="Liberation Serif" w:hAnsi="Liberation Serif"/>
                <w:sz w:val="24"/>
                <w:szCs w:val="24"/>
              </w:rPr>
              <w:t>у ГРБС всех указанных документов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А</w:t>
            </w:r>
            <w:r w:rsidR="00CB013E">
              <w:rPr>
                <w:rFonts w:ascii="Liberation Serif" w:hAnsi="Liberation Serif"/>
                <w:sz w:val="24"/>
                <w:szCs w:val="24"/>
                <w:vertAlign w:val="subscript"/>
              </w:rPr>
              <w:t>28</w:t>
            </w:r>
            <w:r w:rsidRPr="00C566C6">
              <w:rPr>
                <w:rFonts w:ascii="Liberation Serif" w:hAnsi="Liberation Serif"/>
                <w:sz w:val="24"/>
                <w:szCs w:val="24"/>
              </w:rPr>
              <w:t xml:space="preserve"> = отсутствие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 ГРБС хотя бы одного из указанных документов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6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rPr>
          <w:trHeight w:val="395"/>
        </w:trPr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5" w:name="P703"/>
            <w:bookmarkEnd w:id="25"/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2E2297" w:rsidRDefault="003F5577" w:rsidP="003F55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F5577" w:rsidRPr="002E2297" w:rsidRDefault="003F5577" w:rsidP="003F55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2E2297" w:rsidRDefault="003F5577" w:rsidP="003F55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F5577" w:rsidRPr="002E2297" w:rsidRDefault="003F5577" w:rsidP="003F55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2F7B47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инвентаризации (A</w:t>
            </w:r>
            <w:r w:rsidR="00214B1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2F7B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C566C6" w:rsidRDefault="003F5577" w:rsidP="00CB0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214B1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оценка наличия в </w:t>
            </w:r>
            <w:hyperlink r:id="rId17" w:history="1">
              <w:r w:rsidRPr="00171D5F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таблице</w:t>
              </w:r>
            </w:hyperlink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"Сведения о проведении инвентаризации" годовой отчетности за отчетный год, заполненной по форме, установленной Инструкцией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 итогам отчетного года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E17B7D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214B1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C566C6" w:rsidRDefault="003F5577" w:rsidP="00CB0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</w:t>
            </w:r>
            <w:r w:rsidR="00214B1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= по итогам инвентаризации выявлены расхождения с данными бюджетного учета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 w:val="restart"/>
          </w:tcPr>
          <w:p w:rsidR="003F5577" w:rsidRPr="00C566C6" w:rsidRDefault="003F5577" w:rsidP="00CB0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26" w:name="P751"/>
            <w:bookmarkEnd w:id="26"/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B01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3F5577" w:rsidRPr="00C566C6" w:rsidRDefault="003F5577" w:rsidP="00214B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F75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B47">
              <w:rPr>
                <w:rFonts w:ascii="Liberation Serif" w:hAnsi="Liberation Serif" w:cs="Liberation Serif"/>
                <w:sz w:val="24"/>
                <w:szCs w:val="24"/>
              </w:rPr>
              <w:t xml:space="preserve">Доля документов, отклоненных финансовым управлением администрации Слободо-Туринского района при осуществлении контроля, предусмотренного </w:t>
            </w:r>
            <w:hyperlink r:id="rId18" w:history="1">
              <w:r w:rsidRPr="002F7B47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5 статьи 99</w:t>
              </w:r>
            </w:hyperlink>
            <w:r w:rsidRPr="002F7B47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N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в отчетном году, процентов</w:t>
            </w:r>
            <w:r>
              <w:t xml:space="preserve"> 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(A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14B17">
              <w:rPr>
                <w:rFonts w:ascii="Liberation Serif" w:eastAsia="Times New Roman" w:hAnsi="Liberation Serif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3" w:type="dxa"/>
          </w:tcPr>
          <w:p w:rsidR="003F5577" w:rsidRPr="00EF75DC" w:rsidRDefault="00CB013E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14B1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= Nоткл / Nобщ x 100, где:</w:t>
            </w:r>
          </w:p>
          <w:p w:rsidR="003F5577" w:rsidRPr="00EF75DC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Nоткл - количество документов, отклоненных при проведении контроля, предусмотренного </w:t>
            </w:r>
            <w:hyperlink r:id="rId19" w:history="1">
              <w:r w:rsidRPr="00EF75DC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5 статьи 99</w:t>
              </w:r>
            </w:hyperlink>
            <w:r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N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учредителя;</w:t>
            </w:r>
          </w:p>
          <w:p w:rsidR="003F5577" w:rsidRPr="00EF75DC" w:rsidRDefault="003F5577" w:rsidP="003F55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Nобщ - количество документов, направленных на контроль, предусмотренный </w:t>
            </w:r>
            <w:hyperlink r:id="rId20" w:history="1">
              <w:r w:rsidRPr="00EF75DC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5 статьи 99</w:t>
              </w:r>
            </w:hyperlink>
            <w:r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Закона N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бюджетных средств и подведомственных казенных учреждений, а также бюджетных и автономных учреждений, в отношении которых главный администратор бюджетных средств осуществляет функции и полномочия учредителя</w:t>
            </w:r>
          </w:p>
        </w:tc>
        <w:tc>
          <w:tcPr>
            <w:tcW w:w="1247" w:type="dxa"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 w:val="restart"/>
          </w:tcPr>
          <w:p w:rsidR="003F5577" w:rsidRPr="00C566C6" w:rsidRDefault="00E17B7D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566C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информация, находящаяся в распоряжении  финансового управления</w:t>
            </w: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EF75DC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EF75DC" w:rsidRDefault="00CB013E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0% &lt;= А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14B1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&lt;= 3%</w:t>
            </w:r>
          </w:p>
        </w:tc>
        <w:tc>
          <w:tcPr>
            <w:tcW w:w="1247" w:type="dxa"/>
          </w:tcPr>
          <w:p w:rsidR="003F5577" w:rsidRDefault="003F5577" w:rsidP="003F5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EF75DC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EF75DC" w:rsidRDefault="00CB013E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3% &lt; А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14B1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&lt;= 6%</w:t>
            </w:r>
          </w:p>
        </w:tc>
        <w:tc>
          <w:tcPr>
            <w:tcW w:w="1247" w:type="dxa"/>
          </w:tcPr>
          <w:p w:rsidR="003F5577" w:rsidRDefault="003F5577" w:rsidP="003F5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EF75DC" w:rsidRDefault="00CB013E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6% &lt; А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14B1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&lt;= 9%</w:t>
            </w:r>
          </w:p>
        </w:tc>
        <w:tc>
          <w:tcPr>
            <w:tcW w:w="1247" w:type="dxa"/>
          </w:tcPr>
          <w:p w:rsidR="003F5577" w:rsidRDefault="003F5577" w:rsidP="003F5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577" w:rsidRPr="00C566C6" w:rsidTr="00A92BFE">
        <w:tc>
          <w:tcPr>
            <w:tcW w:w="629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3F5577" w:rsidRPr="00EF75DC" w:rsidRDefault="00CB013E" w:rsidP="003F557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14B1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3F5577" w:rsidRPr="00EF75DC">
              <w:rPr>
                <w:rFonts w:ascii="Liberation Serif" w:hAnsi="Liberation Serif" w:cs="Liberation Serif"/>
                <w:sz w:val="24"/>
                <w:szCs w:val="24"/>
              </w:rPr>
              <w:t xml:space="preserve"> &gt; 9%</w:t>
            </w:r>
          </w:p>
        </w:tc>
        <w:tc>
          <w:tcPr>
            <w:tcW w:w="1247" w:type="dxa"/>
          </w:tcPr>
          <w:p w:rsidR="003F5577" w:rsidRDefault="003F5577" w:rsidP="003F55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86" w:type="dxa"/>
            <w:vMerge/>
          </w:tcPr>
          <w:p w:rsidR="003F5577" w:rsidRPr="00C566C6" w:rsidRDefault="003F5577" w:rsidP="003F55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53E" w:rsidRPr="00C566C6" w:rsidRDefault="00B0453E" w:rsidP="00B045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B0453E" w:rsidRPr="00C566C6" w:rsidSect="00A92BFE"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6008E" w:rsidRPr="009902D8" w:rsidRDefault="00B6008E" w:rsidP="00B6008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Приложение №</w:t>
      </w:r>
      <w:r>
        <w:rPr>
          <w:rFonts w:ascii="Liberation Serif" w:hAnsi="Liberation Serif"/>
          <w:sz w:val="24"/>
          <w:szCs w:val="24"/>
        </w:rPr>
        <w:t xml:space="preserve"> 3</w:t>
      </w:r>
      <w:r w:rsidRPr="009902D8">
        <w:rPr>
          <w:rFonts w:ascii="Liberation Serif" w:hAnsi="Liberation Serif"/>
          <w:sz w:val="24"/>
          <w:szCs w:val="24"/>
        </w:rPr>
        <w:t xml:space="preserve"> 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к порядку проведения мониторинга качества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финансового менеджмента, осуществляемого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 xml:space="preserve">главными распорядителями средств местного 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 xml:space="preserve">бюджета Слободо-Туринского муниципального 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 xml:space="preserve">района и сельских поселений, входящих в состав </w:t>
      </w:r>
    </w:p>
    <w:p w:rsidR="00B6008E" w:rsidRPr="009902D8" w:rsidRDefault="00B6008E" w:rsidP="00B6008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Слободо-Туринского муниципального района</w:t>
      </w:r>
    </w:p>
    <w:p w:rsidR="00B6008E" w:rsidRPr="009902D8" w:rsidRDefault="00B6008E" w:rsidP="00B6008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6008E" w:rsidRPr="009902D8" w:rsidRDefault="00B6008E" w:rsidP="00B6008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Форма</w:t>
      </w:r>
    </w:p>
    <w:p w:rsidR="00B6008E" w:rsidRPr="009902D8" w:rsidRDefault="00B6008E" w:rsidP="00B6008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27" w:name="P1041"/>
      <w:bookmarkEnd w:id="27"/>
      <w:r w:rsidRPr="009902D8">
        <w:rPr>
          <w:rFonts w:ascii="Liberation Serif" w:hAnsi="Liberation Serif"/>
          <w:sz w:val="24"/>
          <w:szCs w:val="24"/>
        </w:rPr>
        <w:t>РЕЙТИНГ</w:t>
      </w:r>
    </w:p>
    <w:p w:rsidR="00B6008E" w:rsidRPr="009902D8" w:rsidRDefault="00B6008E" w:rsidP="00B6008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902D8">
        <w:rPr>
          <w:rFonts w:ascii="Liberation Serif" w:hAnsi="Liberation Serif"/>
          <w:sz w:val="24"/>
          <w:szCs w:val="24"/>
        </w:rPr>
        <w:t>главных распорядителей бюджетных средств</w:t>
      </w:r>
    </w:p>
    <w:p w:rsidR="00B6008E" w:rsidRPr="009902D8" w:rsidRDefault="00B6008E" w:rsidP="00B6008E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2126"/>
        <w:gridCol w:w="1701"/>
        <w:gridCol w:w="1417"/>
        <w:gridCol w:w="1418"/>
        <w:gridCol w:w="2041"/>
        <w:gridCol w:w="2354"/>
      </w:tblGrid>
      <w:tr w:rsidR="00B6008E" w:rsidRPr="009902D8" w:rsidTr="00A92BFE">
        <w:tc>
          <w:tcPr>
            <w:tcW w:w="1843" w:type="dxa"/>
            <w:vMerge w:val="restart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6662" w:type="dxa"/>
            <w:gridSpan w:val="4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Оценка качества финансового менеджмента главных распорядителей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Суммарная оценка по главному распорядителю бюджетных средств (баллов) (сумма значений граф с 2 по 5)</w:t>
            </w:r>
          </w:p>
        </w:tc>
        <w:tc>
          <w:tcPr>
            <w:tcW w:w="1418" w:type="dxa"/>
            <w:vMerge w:val="restart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Максимально возможная оценка по главному распорядителю бюджетных средств (баллов)</w:t>
            </w:r>
          </w:p>
        </w:tc>
        <w:tc>
          <w:tcPr>
            <w:tcW w:w="2041" w:type="dxa"/>
            <w:vMerge w:val="restart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Итоговая оценка по главному распорядителю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2354" w:type="dxa"/>
            <w:vMerge w:val="restart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Место главного распорядителя бюджетных средств в рейтинге</w:t>
            </w:r>
          </w:p>
        </w:tc>
      </w:tr>
      <w:tr w:rsidR="00B6008E" w:rsidRPr="009902D8" w:rsidTr="00A92BFE">
        <w:tc>
          <w:tcPr>
            <w:tcW w:w="1843" w:type="dxa"/>
            <w:vMerge/>
          </w:tcPr>
          <w:p w:rsidR="00B6008E" w:rsidRPr="009902D8" w:rsidRDefault="00B6008E" w:rsidP="00A92BF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бюджетное планирование</w:t>
            </w:r>
          </w:p>
        </w:tc>
        <w:tc>
          <w:tcPr>
            <w:tcW w:w="1276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исполнение местного бюджета</w:t>
            </w:r>
          </w:p>
        </w:tc>
        <w:tc>
          <w:tcPr>
            <w:tcW w:w="2126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результативность функционирования муниципальных учреждений Слободо-Туринского муниципального района</w:t>
            </w:r>
          </w:p>
        </w:tc>
        <w:tc>
          <w:tcPr>
            <w:tcW w:w="1701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B6008E" w:rsidRPr="009902D8" w:rsidRDefault="00B6008E" w:rsidP="00A92BF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008E" w:rsidRPr="009902D8" w:rsidRDefault="00B6008E" w:rsidP="00A92BF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6008E" w:rsidRPr="009902D8" w:rsidRDefault="00B6008E" w:rsidP="00A92BF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B6008E" w:rsidRPr="009902D8" w:rsidRDefault="00B6008E" w:rsidP="00A92BF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08E" w:rsidRPr="009902D8" w:rsidTr="00A92BFE">
        <w:tc>
          <w:tcPr>
            <w:tcW w:w="1843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B6008E" w:rsidRPr="009902D8" w:rsidRDefault="00B6008E" w:rsidP="00A92B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02D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6008E" w:rsidRPr="009902D8" w:rsidTr="00A92BFE">
        <w:tc>
          <w:tcPr>
            <w:tcW w:w="1843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008E" w:rsidRPr="009902D8" w:rsidRDefault="00B6008E" w:rsidP="00A92B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008E" w:rsidRPr="009902D8" w:rsidRDefault="00B6008E" w:rsidP="00B6008E">
      <w:pPr>
        <w:rPr>
          <w:rFonts w:ascii="Liberation Serif" w:hAnsi="Liberation Serif"/>
          <w:sz w:val="24"/>
          <w:szCs w:val="24"/>
        </w:rPr>
      </w:pPr>
    </w:p>
    <w:p w:rsidR="00B6008E" w:rsidRDefault="00B6008E" w:rsidP="00EB6F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B6008E" w:rsidSect="00B6008E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D25F9E" w:rsidRPr="001C7782" w:rsidRDefault="00D25F9E" w:rsidP="00D25F9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Приложение № 4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к порядку проведения мониторинга качества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финансового менеджмента, осуществляемого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 xml:space="preserve">главными распорядителями средств местного 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 xml:space="preserve">бюджета Слободо-Туринского муниципального 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 xml:space="preserve">района и сельских поселений, входящих в состав 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Слободо-Туринского муниципального района</w:t>
      </w:r>
    </w:p>
    <w:p w:rsidR="00D25F9E" w:rsidRPr="001C7782" w:rsidRDefault="00D25F9E" w:rsidP="00D25F9E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D25F9E" w:rsidRPr="001C7782" w:rsidRDefault="00D25F9E" w:rsidP="00D25F9E">
      <w:pPr>
        <w:pStyle w:val="ConsPlusNormal"/>
        <w:rPr>
          <w:rFonts w:ascii="Liberation Serif" w:hAnsi="Liberation Serif"/>
          <w:sz w:val="24"/>
          <w:szCs w:val="24"/>
        </w:rPr>
      </w:pPr>
    </w:p>
    <w:p w:rsidR="00D25F9E" w:rsidRPr="001C7782" w:rsidRDefault="00D25F9E" w:rsidP="00D25F9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Форма</w:t>
      </w:r>
    </w:p>
    <w:p w:rsidR="00D25F9E" w:rsidRPr="001C7782" w:rsidRDefault="00D25F9E" w:rsidP="00D25F9E">
      <w:pPr>
        <w:pStyle w:val="ConsPlusNormal"/>
        <w:rPr>
          <w:rFonts w:ascii="Liberation Serif" w:hAnsi="Liberation Serif"/>
          <w:sz w:val="24"/>
          <w:szCs w:val="24"/>
        </w:rPr>
      </w:pP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28" w:name="P812"/>
      <w:bookmarkEnd w:id="28"/>
      <w:r w:rsidRPr="001C7782">
        <w:rPr>
          <w:rFonts w:ascii="Liberation Serif" w:hAnsi="Liberation Serif"/>
          <w:sz w:val="24"/>
          <w:szCs w:val="24"/>
        </w:rPr>
        <w:t>Мероприятия,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направленные на повышение качества финансового менеджмента,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осуществляемого главными распорядителями средств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 xml:space="preserve"> бюджета Слободо-Туринского муниципального района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и сельских поселений, входящих в состав Слободо-Туринского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муниципального района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(главный распорядитель бюджетных средств</w:t>
      </w:r>
    </w:p>
    <w:p w:rsidR="00D25F9E" w:rsidRPr="001C7782" w:rsidRDefault="00D25F9E" w:rsidP="00D25F9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Слободо-Туринского муниципального района)</w:t>
      </w:r>
    </w:p>
    <w:p w:rsidR="00D25F9E" w:rsidRPr="001C7782" w:rsidRDefault="00D25F9E" w:rsidP="00D25F9E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1889"/>
        <w:gridCol w:w="3338"/>
        <w:gridCol w:w="2582"/>
        <w:gridCol w:w="1574"/>
      </w:tblGrid>
      <w:tr w:rsidR="00D25F9E" w:rsidRPr="001C7782" w:rsidTr="00A92BFE">
        <w:trPr>
          <w:trHeight w:val="16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Мероприятия, направленные на повышение качества финансового менеджмента </w:t>
            </w:r>
            <w:hyperlink r:id="rId21" w:anchor="P837" w:history="1">
              <w:r w:rsidRPr="001C7782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D25F9E" w:rsidRPr="001C7782" w:rsidTr="00A92BFE">
        <w:trPr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9E" w:rsidRPr="001C7782" w:rsidRDefault="00D25F9E" w:rsidP="00A92BFE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7782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D25F9E" w:rsidRPr="001C7782" w:rsidTr="00A92BFE">
        <w:trPr>
          <w:trHeight w:val="3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E" w:rsidRPr="001C7782" w:rsidRDefault="00D25F9E" w:rsidP="00A92BFE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E" w:rsidRPr="001C7782" w:rsidRDefault="00D25F9E" w:rsidP="00A92BFE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E" w:rsidRPr="001C7782" w:rsidRDefault="00D25F9E" w:rsidP="00A92BFE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E" w:rsidRPr="001C7782" w:rsidRDefault="00D25F9E" w:rsidP="00A92BFE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E" w:rsidRPr="001C7782" w:rsidRDefault="00D25F9E" w:rsidP="00A92BFE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D25F9E" w:rsidRPr="001C7782" w:rsidRDefault="00D25F9E" w:rsidP="00D25F9E">
      <w:pPr>
        <w:pStyle w:val="ConsPlusNormal"/>
        <w:rPr>
          <w:rFonts w:ascii="Liberation Serif" w:hAnsi="Liberation Serif"/>
          <w:sz w:val="24"/>
          <w:szCs w:val="24"/>
        </w:rPr>
      </w:pPr>
    </w:p>
    <w:p w:rsidR="00D25F9E" w:rsidRPr="001C7782" w:rsidRDefault="00D25F9E" w:rsidP="00D25F9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--------------------------------</w:t>
      </w:r>
    </w:p>
    <w:p w:rsidR="00D25F9E" w:rsidRPr="001C7782" w:rsidRDefault="00D25F9E" w:rsidP="00D25F9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9" w:name="P837"/>
      <w:bookmarkEnd w:id="29"/>
      <w:r w:rsidRPr="001C7782">
        <w:rPr>
          <w:rFonts w:ascii="Liberation Serif" w:hAnsi="Liberation Serif"/>
          <w:sz w:val="24"/>
          <w:szCs w:val="24"/>
        </w:rPr>
        <w:t>&lt;*&gt; Мероприятия, направленные на повышение качества финансового менеджмента, могут включать:</w:t>
      </w:r>
    </w:p>
    <w:p w:rsidR="00D25F9E" w:rsidRPr="001C7782" w:rsidRDefault="00D25F9E" w:rsidP="00D25F9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разработку правовых актов в области финансового менеджмента;</w:t>
      </w:r>
    </w:p>
    <w:p w:rsidR="00D25F9E" w:rsidRPr="001C7782" w:rsidRDefault="00D25F9E" w:rsidP="00D25F9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проведение сравнительного анализа результативности и эффективности бюджетных расходов по однотипным подведомственным учреждениям;</w:t>
      </w:r>
    </w:p>
    <w:p w:rsidR="00D25F9E" w:rsidRPr="001C7782" w:rsidRDefault="00D25F9E" w:rsidP="00D25F9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7782">
        <w:rPr>
          <w:rFonts w:ascii="Liberation Serif" w:hAnsi="Liberation Serif"/>
          <w:sz w:val="24"/>
          <w:szCs w:val="24"/>
        </w:rPr>
        <w:t>анализ структуры затрат на проведение мероприятий в рамках осуществления текущей деятельности как непосредственно главным распорядителем бюджетных средств, так и подведомственными учреждениями Слободо-Туринского муниципального района.</w:t>
      </w:r>
    </w:p>
    <w:p w:rsidR="00D25F9E" w:rsidRPr="001C7782" w:rsidRDefault="00D25F9E" w:rsidP="00D25F9E">
      <w:pPr>
        <w:pStyle w:val="ConsPlusNormal"/>
        <w:rPr>
          <w:rFonts w:ascii="Liberation Serif" w:hAnsi="Liberation Serif"/>
          <w:sz w:val="24"/>
          <w:szCs w:val="24"/>
        </w:rPr>
      </w:pPr>
    </w:p>
    <w:p w:rsidR="00D25F9E" w:rsidRPr="001C7782" w:rsidRDefault="00D25F9E" w:rsidP="00D25F9E">
      <w:pPr>
        <w:rPr>
          <w:rFonts w:ascii="Liberation Serif" w:hAnsi="Liberation Serif"/>
        </w:rPr>
      </w:pPr>
    </w:p>
    <w:p w:rsidR="00D25F9E" w:rsidRPr="001C7782" w:rsidRDefault="00D25F9E" w:rsidP="00D25F9E">
      <w:pPr>
        <w:rPr>
          <w:rFonts w:ascii="Liberation Serif" w:hAnsi="Liberation Serif"/>
        </w:rPr>
      </w:pPr>
    </w:p>
    <w:p w:rsidR="00D25F9E" w:rsidRPr="001C7782" w:rsidRDefault="00D25F9E" w:rsidP="00D25F9E">
      <w:pPr>
        <w:rPr>
          <w:rFonts w:ascii="Liberation Serif" w:hAnsi="Liberation Serif"/>
        </w:rPr>
      </w:pPr>
    </w:p>
    <w:p w:rsidR="0021690F" w:rsidRPr="003D7D76" w:rsidRDefault="0021690F" w:rsidP="00B6008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1690F" w:rsidRPr="003D7D76" w:rsidSect="00A92B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A9" w:rsidRDefault="007B60A9">
      <w:pPr>
        <w:spacing w:after="0" w:line="240" w:lineRule="auto"/>
      </w:pPr>
      <w:r>
        <w:separator/>
      </w:r>
    </w:p>
  </w:endnote>
  <w:endnote w:type="continuationSeparator" w:id="0">
    <w:p w:rsidR="007B60A9" w:rsidRDefault="007B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A9" w:rsidRDefault="007B60A9">
      <w:pPr>
        <w:spacing w:after="0" w:line="240" w:lineRule="auto"/>
      </w:pPr>
      <w:r>
        <w:separator/>
      </w:r>
    </w:p>
  </w:footnote>
  <w:footnote w:type="continuationSeparator" w:id="0">
    <w:p w:rsidR="007B60A9" w:rsidRDefault="007B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686621"/>
    </w:sdtPr>
    <w:sdtEndPr/>
    <w:sdtContent>
      <w:p w:rsidR="00214B17" w:rsidRDefault="00214B17">
        <w:pPr>
          <w:pStyle w:val="a6"/>
          <w:jc w:val="center"/>
        </w:pPr>
      </w:p>
      <w:p w:rsidR="00214B17" w:rsidRDefault="00214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4B17" w:rsidRDefault="00214B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EC9"/>
    <w:multiLevelType w:val="hybridMultilevel"/>
    <w:tmpl w:val="36FA769E"/>
    <w:lvl w:ilvl="0" w:tplc="084C8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0C"/>
    <w:rsid w:val="00001C6F"/>
    <w:rsid w:val="00011C17"/>
    <w:rsid w:val="00045269"/>
    <w:rsid w:val="00061AEF"/>
    <w:rsid w:val="00073CC5"/>
    <w:rsid w:val="000A2367"/>
    <w:rsid w:val="000A391E"/>
    <w:rsid w:val="000B151E"/>
    <w:rsid w:val="000B1812"/>
    <w:rsid w:val="000D6E74"/>
    <w:rsid w:val="00110D4B"/>
    <w:rsid w:val="00126F13"/>
    <w:rsid w:val="001371FA"/>
    <w:rsid w:val="00152E13"/>
    <w:rsid w:val="00154390"/>
    <w:rsid w:val="00175DE1"/>
    <w:rsid w:val="00183769"/>
    <w:rsid w:val="001A05B5"/>
    <w:rsid w:val="001B1CA1"/>
    <w:rsid w:val="001B3EDB"/>
    <w:rsid w:val="001B6707"/>
    <w:rsid w:val="001D5D81"/>
    <w:rsid w:val="001E0285"/>
    <w:rsid w:val="00201E19"/>
    <w:rsid w:val="00214B17"/>
    <w:rsid w:val="0021690F"/>
    <w:rsid w:val="002228F4"/>
    <w:rsid w:val="0022665E"/>
    <w:rsid w:val="00236DC4"/>
    <w:rsid w:val="0024002D"/>
    <w:rsid w:val="002723A4"/>
    <w:rsid w:val="002A4B4C"/>
    <w:rsid w:val="002D7FC0"/>
    <w:rsid w:val="002E44BE"/>
    <w:rsid w:val="002F7B47"/>
    <w:rsid w:val="003217A6"/>
    <w:rsid w:val="0034167A"/>
    <w:rsid w:val="00354925"/>
    <w:rsid w:val="00363EBA"/>
    <w:rsid w:val="00371925"/>
    <w:rsid w:val="00380D27"/>
    <w:rsid w:val="003965C6"/>
    <w:rsid w:val="003A0605"/>
    <w:rsid w:val="003B41B0"/>
    <w:rsid w:val="003C2B63"/>
    <w:rsid w:val="003D7872"/>
    <w:rsid w:val="003D7D76"/>
    <w:rsid w:val="003F5577"/>
    <w:rsid w:val="00436E0C"/>
    <w:rsid w:val="00445F63"/>
    <w:rsid w:val="00452694"/>
    <w:rsid w:val="00464579"/>
    <w:rsid w:val="004766EF"/>
    <w:rsid w:val="004C377F"/>
    <w:rsid w:val="004C6073"/>
    <w:rsid w:val="004C67E2"/>
    <w:rsid w:val="004E03DA"/>
    <w:rsid w:val="00514D5F"/>
    <w:rsid w:val="0052310F"/>
    <w:rsid w:val="00527DE1"/>
    <w:rsid w:val="00545010"/>
    <w:rsid w:val="00583371"/>
    <w:rsid w:val="00594BE6"/>
    <w:rsid w:val="005A1843"/>
    <w:rsid w:val="005E5845"/>
    <w:rsid w:val="005F3706"/>
    <w:rsid w:val="00617399"/>
    <w:rsid w:val="006221CF"/>
    <w:rsid w:val="0063039D"/>
    <w:rsid w:val="00685B4A"/>
    <w:rsid w:val="006A0BC6"/>
    <w:rsid w:val="006A4D96"/>
    <w:rsid w:val="006C6BF3"/>
    <w:rsid w:val="006E358D"/>
    <w:rsid w:val="00717CC8"/>
    <w:rsid w:val="00722BDB"/>
    <w:rsid w:val="00727610"/>
    <w:rsid w:val="00780F56"/>
    <w:rsid w:val="00786CB1"/>
    <w:rsid w:val="007A65A4"/>
    <w:rsid w:val="007B13CD"/>
    <w:rsid w:val="007B4DE6"/>
    <w:rsid w:val="007B60A9"/>
    <w:rsid w:val="007D336D"/>
    <w:rsid w:val="007D58CF"/>
    <w:rsid w:val="007E2E0F"/>
    <w:rsid w:val="007E53F4"/>
    <w:rsid w:val="00802EF0"/>
    <w:rsid w:val="008035C9"/>
    <w:rsid w:val="00813382"/>
    <w:rsid w:val="00817398"/>
    <w:rsid w:val="00817985"/>
    <w:rsid w:val="0082531D"/>
    <w:rsid w:val="008637BE"/>
    <w:rsid w:val="008757C6"/>
    <w:rsid w:val="00896E2D"/>
    <w:rsid w:val="008F6BAB"/>
    <w:rsid w:val="00905D0A"/>
    <w:rsid w:val="00910EFC"/>
    <w:rsid w:val="00957FF9"/>
    <w:rsid w:val="009A0833"/>
    <w:rsid w:val="009A0D17"/>
    <w:rsid w:val="009D0906"/>
    <w:rsid w:val="00A0624C"/>
    <w:rsid w:val="00A4066B"/>
    <w:rsid w:val="00A44859"/>
    <w:rsid w:val="00A4584F"/>
    <w:rsid w:val="00A648CD"/>
    <w:rsid w:val="00A92BFE"/>
    <w:rsid w:val="00AA3F5A"/>
    <w:rsid w:val="00AA6463"/>
    <w:rsid w:val="00AE7E12"/>
    <w:rsid w:val="00AF6C24"/>
    <w:rsid w:val="00B0453E"/>
    <w:rsid w:val="00B128D3"/>
    <w:rsid w:val="00B235E1"/>
    <w:rsid w:val="00B6008E"/>
    <w:rsid w:val="00B73DFF"/>
    <w:rsid w:val="00B75838"/>
    <w:rsid w:val="00B84735"/>
    <w:rsid w:val="00BA2C82"/>
    <w:rsid w:val="00BC3B09"/>
    <w:rsid w:val="00C00983"/>
    <w:rsid w:val="00C17CE7"/>
    <w:rsid w:val="00C570B0"/>
    <w:rsid w:val="00C62A10"/>
    <w:rsid w:val="00C9286C"/>
    <w:rsid w:val="00CA40E8"/>
    <w:rsid w:val="00CB013E"/>
    <w:rsid w:val="00D15BE0"/>
    <w:rsid w:val="00D20346"/>
    <w:rsid w:val="00D254D9"/>
    <w:rsid w:val="00D25F9E"/>
    <w:rsid w:val="00D26EED"/>
    <w:rsid w:val="00D45D3C"/>
    <w:rsid w:val="00D471B0"/>
    <w:rsid w:val="00D84B3C"/>
    <w:rsid w:val="00D96E5D"/>
    <w:rsid w:val="00DB63AE"/>
    <w:rsid w:val="00DC19AA"/>
    <w:rsid w:val="00DC1E40"/>
    <w:rsid w:val="00DC7BA6"/>
    <w:rsid w:val="00DD20DF"/>
    <w:rsid w:val="00E17B7D"/>
    <w:rsid w:val="00E35019"/>
    <w:rsid w:val="00E61956"/>
    <w:rsid w:val="00E6273D"/>
    <w:rsid w:val="00E65B15"/>
    <w:rsid w:val="00E87D9A"/>
    <w:rsid w:val="00EB6F2F"/>
    <w:rsid w:val="00ED03C6"/>
    <w:rsid w:val="00EF749F"/>
    <w:rsid w:val="00EF75DC"/>
    <w:rsid w:val="00F03886"/>
    <w:rsid w:val="00F05EB3"/>
    <w:rsid w:val="00F1186C"/>
    <w:rsid w:val="00F1237B"/>
    <w:rsid w:val="00F33367"/>
    <w:rsid w:val="00F358B1"/>
    <w:rsid w:val="00F74BA4"/>
    <w:rsid w:val="00F82F6E"/>
    <w:rsid w:val="00F9444F"/>
    <w:rsid w:val="00FA1358"/>
    <w:rsid w:val="00FD3407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1905"/>
  <w15:docId w15:val="{E0FBEB3C-6EA1-4E0C-8B57-65B8208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B6F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6F2F"/>
    <w:rPr>
      <w:rFonts w:ascii="Calibri" w:eastAsia="Calibri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453E"/>
  </w:style>
  <w:style w:type="paragraph" w:customStyle="1" w:styleId="ConsPlusNonformat">
    <w:name w:val="ConsPlusNonformat"/>
    <w:rsid w:val="00B0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0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53E"/>
  </w:style>
  <w:style w:type="paragraph" w:styleId="a8">
    <w:name w:val="footer"/>
    <w:basedOn w:val="a"/>
    <w:link w:val="a9"/>
    <w:uiPriority w:val="99"/>
    <w:unhideWhenUsed/>
    <w:rsid w:val="00B0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53E"/>
  </w:style>
  <w:style w:type="paragraph" w:styleId="aa">
    <w:name w:val="List Paragraph"/>
    <w:basedOn w:val="a"/>
    <w:uiPriority w:val="34"/>
    <w:qFormat/>
    <w:rsid w:val="00B045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921095FAC7A470D6C47D6BBB23283807875E5D22C14BB249BB838A593FAD74E11CA66BBFEB5E3CBFBFB7207dAeDJ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621BBC404951AA49C89F794C7856F818A7F6FBEE12293EF80D958298E09321783EDFDB6DDED50E60695C5C35BA5970D637BD587507021q2G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&#1056;&#1091;&#1073;&#1094;&#1086;&#1074;&#1072;\&#1084;&#1086;&#1085;&#1080;&#1090;&#1086;&#1088;&#1080;&#1085;&#1075;%20&#1087;&#1086;&#1088;&#1103;&#1076;&#1086;&#1082;%20-%20&#1087;&#1088;&#1086;&#1077;&#1082;&#1090;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53F22D7C3CCBB56D18BF3E7D8D439E8F11E317F58BC993E3746A4F5B11F60385B0D588A65A66F7Ch1n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3F22D7C3CCBB56D18BF3E7D8D439E8F218307B5FB5993E3746A4F5B11F60385B0D588A65A56F7Fh1nEL" TargetMode="External"/><Relationship Id="rId20" Type="http://schemas.openxmlformats.org/officeDocument/2006/relationships/hyperlink" Target="consultantplus://offline/ref=3621BBC404951AA49C89F794C7856F818A7F6FBEE12293EF80D958298E09321783EDFDB6DDED50E60695C5C35BA5970D637BD587507021q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F22D7C3CCBB56D18BF3E7D8D439E8F218307B5FB5993E3746A4F5B11F60385B0D588A65A56F7Fh1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3F22D7C3CCBB56D18BF3E7D8D439E8F218307B5FB5993E3746A4F5B11F60385B0D588A65A56F7Fh1n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621BBC404951AA49C89F794C7856F818A7F6FBEE12293EF80D958298E09321783EDFDB6DDED50E60695C5C35BA5970D637BD587507021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921095FAC7A470D6C47D6BBB23283807875E5D22C14BB249BB838A593FAD74E11CA66BBFEB5E3CBFBFB7207dAeDJ" TargetMode="External"/><Relationship Id="rId14" Type="http://schemas.openxmlformats.org/officeDocument/2006/relationships/hyperlink" Target="consultantplus://offline/ref=553F22D7C3CCBB56D18BF3E7D8D439E8F218307B5FB5993E3746A4F5B11F60385B0D588A65A56F7Fh1n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88B9-1F70-43FF-92E6-79A96CB3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35</Pages>
  <Words>8406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54</cp:revision>
  <cp:lastPrinted>2023-10-24T11:15:00Z</cp:lastPrinted>
  <dcterms:created xsi:type="dcterms:W3CDTF">2021-05-25T09:30:00Z</dcterms:created>
  <dcterms:modified xsi:type="dcterms:W3CDTF">2023-10-24T11:16:00Z</dcterms:modified>
</cp:coreProperties>
</file>