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1134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СПРАВКА</w:t>
      </w:r>
    </w:p>
    <w:p>
      <w:pPr>
        <w:pStyle w:val="Normal"/>
        <w:ind w:left="1134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Размер и структура муниципального долга</w:t>
      </w:r>
    </w:p>
    <w:p>
      <w:pPr>
        <w:pStyle w:val="Normal"/>
        <w:ind w:left="1134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на  01</w:t>
      </w:r>
      <w:r>
        <w:rPr>
          <w:rFonts w:ascii="Liberation Serif" w:hAnsi="Liberation Serif"/>
          <w:lang w:val="ru-RU"/>
        </w:rPr>
        <w:t xml:space="preserve"> </w:t>
      </w:r>
      <w:r>
        <w:rPr>
          <w:rFonts w:eastAsia="Times New Roman" w:cs="Times New Roman" w:ascii="Liberation Serif" w:hAnsi="Liberation Serif"/>
          <w:color w:val="auto"/>
          <w:kern w:val="0"/>
          <w:sz w:val="24"/>
          <w:szCs w:val="24"/>
          <w:lang w:val="ru-RU" w:eastAsia="ru-RU" w:bidi="ar-SA"/>
        </w:rPr>
        <w:t>февраля</w:t>
      </w:r>
      <w:r>
        <w:rPr>
          <w:rFonts w:ascii="Liberation Serif" w:hAnsi="Liberation Serif"/>
          <w:lang w:val="ru-RU"/>
        </w:rPr>
        <w:t xml:space="preserve"> </w:t>
      </w:r>
      <w:r>
        <w:rPr>
          <w:rFonts w:ascii="Liberation Serif" w:hAnsi="Liberation Serif"/>
        </w:rPr>
        <w:t>202</w:t>
      </w:r>
      <w:r>
        <w:rPr>
          <w:rFonts w:eastAsia="Times New Roman" w:cs="Times New Roman" w:ascii="Liberation Serif" w:hAnsi="Liberation Serif"/>
          <w:color w:val="auto"/>
          <w:kern w:val="0"/>
          <w:sz w:val="24"/>
          <w:szCs w:val="24"/>
          <w:lang w:val="ru-RU" w:eastAsia="ru-RU" w:bidi="ar-SA"/>
        </w:rPr>
        <w:t>1</w:t>
      </w:r>
      <w:r>
        <w:rPr>
          <w:rFonts w:ascii="Liberation Serif" w:hAnsi="Liberation Serif"/>
        </w:rPr>
        <w:t xml:space="preserve"> года</w:t>
      </w:r>
    </w:p>
    <w:p>
      <w:pPr>
        <w:pStyle w:val="Normal"/>
        <w:ind w:left="1134" w:hanging="0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>(в рублях)</w:t>
      </w:r>
    </w:p>
    <w:tbl>
      <w:tblPr>
        <w:tblW w:w="10466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3800"/>
        <w:gridCol w:w="1729"/>
        <w:gridCol w:w="1676"/>
        <w:gridCol w:w="1700"/>
        <w:gridCol w:w="1561"/>
      </w:tblGrid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sz w:val="32"/>
                <w:szCs w:val="32"/>
              </w:rPr>
            </w:pPr>
            <w:r>
              <w:rPr>
                <w:rFonts w:ascii="Liberation Serif" w:hAnsi="Liberation Serif"/>
                <w:sz w:val="32"/>
                <w:szCs w:val="32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 какие цели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"/>
              <w:widowControl w:val="false"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Сальдо на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01.01.202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1</w:t>
            </w:r>
            <w:r>
              <w:rPr>
                <w:rFonts w:ascii="Liberation Serif" w:hAnsi="Liberation Serif"/>
              </w:rPr>
              <w:t>г.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2"/>
              <w:widowControl w:val="false"/>
              <w:spacing w:before="240" w:after="60"/>
              <w:jc w:val="center"/>
              <w:rPr>
                <w:rFonts w:ascii="Liberation Serif" w:hAnsi="Liberation Serif" w:cs="Times New Roman"/>
                <w:b w:val="false"/>
                <w:b w:val="false"/>
                <w:i w:val="false"/>
                <w:i w:val="false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b w:val="false"/>
                <w:i w:val="false"/>
                <w:sz w:val="24"/>
                <w:szCs w:val="24"/>
              </w:rPr>
              <w:t>Поступило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Погашение,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списание основного долга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Сальдо  на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01.02.2021г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Реструктуризированный кредит на кассовый разрыв 2012г.№ 22 от 28.02.2013г.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470 890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470 890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Реструктуризированный кредит на кассовый разрыв 2011г.№ 19 от29.02.2012г.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495 673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495 673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Реструктуризированный кредит на кассовый разрыв 2013г.№ 23 от 28.02.2014г.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375 316,12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375 316,12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Реструктуризированный кредит на кассовый разрыв 2014г.№ 19 от 27.02.2015г.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83 406,96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83 406,96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Реструктуризированный кредит на кассовый разрыв 2017г.№ 9 от 09.02.2018г.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500 429,96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500 429,96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Реструктуризированный кредит на кассовый разрыв 2018г.№8 от 07.02.2019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1 201 031,92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1 201 031,92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Реструктуризированный кредит на кассовый разрыв 2019г.№19  от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28.02.2020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2 400 000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2 400 000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Бюджетный кредит для покрытия временного кассового разрыва 20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20</w:t>
            </w:r>
            <w:r>
              <w:rPr>
                <w:rFonts w:ascii="Liberation Serif" w:hAnsi="Liberation Serif"/>
              </w:rPr>
              <w:t>год</w:t>
            </w:r>
          </w:p>
        </w:tc>
        <w:tc>
          <w:tcPr>
            <w:tcW w:w="17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4 400 000</w:t>
            </w:r>
          </w:p>
        </w:tc>
        <w:tc>
          <w:tcPr>
            <w:tcW w:w="16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4 400 000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Обязательства по муниципальной гарантии 202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1</w:t>
            </w:r>
            <w:r>
              <w:rPr>
                <w:rFonts w:ascii="Liberation Serif" w:hAnsi="Liberation Serif"/>
              </w:rPr>
              <w:t>г ГУП СО «Управление снабжение и сбыта»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Обязательства по муниципальной гарантии 202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1</w:t>
            </w:r>
            <w:r>
              <w:rPr>
                <w:rFonts w:ascii="Liberation Serif" w:hAnsi="Liberation Serif"/>
              </w:rPr>
              <w:t>г АО «Уралсевергаз»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Обязательства по муниципальной гарантии 202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1</w:t>
            </w:r>
            <w:r>
              <w:rPr>
                <w:rFonts w:ascii="Liberation Serif" w:hAnsi="Liberation Serif"/>
              </w:rPr>
              <w:t>г АО «Энергосбыт плюс»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Обязательства по муниципальной гарантии 202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1</w:t>
            </w:r>
            <w:r>
              <w:rPr>
                <w:rFonts w:ascii="Liberation Serif" w:hAnsi="Liberation Serif"/>
              </w:rPr>
              <w:t>г ГУП СО «Газовые сети»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</w:tr>
      <w:tr>
        <w:trPr>
          <w:trHeight w:val="480" w:hRule="atLeast"/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              </w:t>
            </w:r>
            <w:r>
              <w:rPr>
                <w:rFonts w:ascii="Liberation Serif" w:hAnsi="Liberation Serif"/>
              </w:rPr>
              <w:t>ИТОГО: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9 926 747,96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9 926 747,96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Начальник финансового управления администрации</w:t>
      </w:r>
    </w:p>
    <w:p>
      <w:pPr>
        <w:pStyle w:val="Normal"/>
        <w:rPr/>
      </w:pPr>
      <w:r>
        <w:rPr/>
        <w:t>Слободо-Туринского муниципального района                                                           О.М. Лыскина</w:t>
      </w:r>
    </w:p>
    <w:sectPr>
      <w:type w:val="nextPage"/>
      <w:pgSz w:w="11906" w:h="16838"/>
      <w:pgMar w:left="1418" w:right="70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0138e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e0138e"/>
    <w:pPr>
      <w:keepNext w:val="true"/>
      <w:outlineLvl w:val="0"/>
    </w:pPr>
    <w:rPr>
      <w:rFonts w:eastAsia="Arial Unicode MS"/>
      <w:sz w:val="28"/>
    </w:rPr>
  </w:style>
  <w:style w:type="paragraph" w:styleId="2">
    <w:name w:val="Heading 2"/>
    <w:basedOn w:val="Normal"/>
    <w:next w:val="Normal"/>
    <w:link w:val="20"/>
    <w:qFormat/>
    <w:rsid w:val="00e0138e"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e0138e"/>
    <w:rPr>
      <w:rFonts w:ascii="Times New Roman" w:hAnsi="Times New Roman" w:eastAsia="Arial Unicode MS" w:cs="Times New Roman"/>
      <w:sz w:val="28"/>
      <w:szCs w:val="24"/>
      <w:lang w:eastAsia="ru-RU"/>
    </w:rPr>
  </w:style>
  <w:style w:type="character" w:styleId="21" w:customStyle="1">
    <w:name w:val="Заголовок 2 Знак"/>
    <w:basedOn w:val="DefaultParagraphFont"/>
    <w:link w:val="2"/>
    <w:qFormat/>
    <w:rsid w:val="00e0138e"/>
    <w:rPr>
      <w:rFonts w:ascii="Arial" w:hAnsi="Arial" w:eastAsia="Times New Roman" w:cs="Arial"/>
      <w:b/>
      <w:bCs/>
      <w:i/>
      <w:iCs/>
      <w:sz w:val="28"/>
      <w:szCs w:val="28"/>
      <w:lang w:eastAsia="ru-RU"/>
    </w:rPr>
  </w:style>
  <w:style w:type="character" w:styleId="Style12" w:customStyle="1">
    <w:name w:val="Текст выноски Знак"/>
    <w:basedOn w:val="DefaultParagraphFont"/>
    <w:link w:val="a3"/>
    <w:uiPriority w:val="99"/>
    <w:semiHidden/>
    <w:qFormat/>
    <w:rsid w:val="00d224a5"/>
    <w:rPr>
      <w:rFonts w:ascii="Tahoma" w:hAnsi="Tahoma" w:eastAsia="Times New Roman" w:cs="Tahoma"/>
      <w:sz w:val="16"/>
      <w:szCs w:val="16"/>
      <w:lang w:eastAsia="ru-RU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d224a5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5EFA60-49FC-403A-A0D1-5B2F40E6F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Application>LibreOffice/7.0.0.3$Windows_X86_64 LibreOffice_project/8061b3e9204bef6b321a21033174034a5e2ea88e</Application>
  <Pages>1</Pages>
  <Words>188</Words>
  <Characters>1170</Characters>
  <CharactersWithSpaces>1388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2020-05-26T07:11:00Z</dcterms:created>
  <dc:creator>user43</dc:creator>
  <dc:description/>
  <dc:language>ru-RU</dc:language>
  <cp:lastModifiedBy/>
  <cp:lastPrinted>2020-08-11T06:10:00Z</cp:lastPrinted>
  <dcterms:modified xsi:type="dcterms:W3CDTF">2021-03-03T09:38:40Z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