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B" w:rsidRPr="00156F7F" w:rsidRDefault="00924821" w:rsidP="00CD0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F33EB" w:rsidRPr="00156F7F">
        <w:rPr>
          <w:b/>
          <w:sz w:val="28"/>
          <w:szCs w:val="28"/>
        </w:rPr>
        <w:t>Пояснительная записка</w:t>
      </w:r>
    </w:p>
    <w:p w:rsidR="00EF33EB" w:rsidRPr="00156F7F" w:rsidRDefault="00EF33EB" w:rsidP="00CD03A2">
      <w:pPr>
        <w:jc w:val="both"/>
        <w:rPr>
          <w:b/>
          <w:sz w:val="28"/>
          <w:szCs w:val="28"/>
        </w:rPr>
      </w:pPr>
      <w:r w:rsidRPr="00156F7F">
        <w:rPr>
          <w:b/>
          <w:sz w:val="28"/>
          <w:szCs w:val="28"/>
        </w:rPr>
        <w:t xml:space="preserve"> к отчету о результатах проведения финансовым управлением администрации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</w:t>
      </w:r>
      <w:r w:rsidRPr="00156F7F">
        <w:rPr>
          <w:b/>
          <w:sz w:val="28"/>
          <w:szCs w:val="28"/>
        </w:rPr>
        <w:t xml:space="preserve">муниципального района контрольных мероприятий при осуществлении полномочий по внутреннему муниципальному финансовому контролю за </w:t>
      </w:r>
      <w:r>
        <w:rPr>
          <w:b/>
          <w:sz w:val="28"/>
          <w:szCs w:val="28"/>
        </w:rPr>
        <w:t>20</w:t>
      </w:r>
      <w:r w:rsidR="000A604E">
        <w:rPr>
          <w:b/>
          <w:sz w:val="28"/>
          <w:szCs w:val="28"/>
        </w:rPr>
        <w:t>2</w:t>
      </w:r>
      <w:r w:rsidR="005768FB">
        <w:rPr>
          <w:b/>
          <w:sz w:val="28"/>
          <w:szCs w:val="28"/>
        </w:rPr>
        <w:t>1</w:t>
      </w:r>
      <w:r w:rsidRPr="00156F7F">
        <w:rPr>
          <w:b/>
          <w:sz w:val="28"/>
          <w:szCs w:val="28"/>
        </w:rPr>
        <w:t xml:space="preserve"> год</w:t>
      </w:r>
    </w:p>
    <w:p w:rsidR="00EF33EB" w:rsidRPr="00156F7F" w:rsidRDefault="00EF33EB" w:rsidP="00CD03A2">
      <w:pPr>
        <w:jc w:val="both"/>
        <w:rPr>
          <w:b/>
          <w:sz w:val="28"/>
          <w:szCs w:val="28"/>
        </w:rPr>
      </w:pPr>
    </w:p>
    <w:p w:rsidR="00EF33EB" w:rsidRPr="009D64BC" w:rsidRDefault="00191541" w:rsidP="00CD03A2">
      <w:pPr>
        <w:tabs>
          <w:tab w:val="left" w:pos="142"/>
        </w:tabs>
        <w:ind w:left="360"/>
        <w:jc w:val="both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EF33EB" w:rsidRPr="009D64BC">
        <w:rPr>
          <w:b/>
          <w:sz w:val="28"/>
          <w:szCs w:val="28"/>
        </w:rPr>
        <w:t>Общая часть</w:t>
      </w:r>
    </w:p>
    <w:p w:rsidR="003568AD" w:rsidRPr="003568AD" w:rsidRDefault="00EF33EB" w:rsidP="00CD03A2">
      <w:pPr>
        <w:ind w:left="-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3568AD">
        <w:rPr>
          <w:rFonts w:ascii="Liberation Serif" w:hAnsi="Liberation Serif"/>
          <w:sz w:val="28"/>
          <w:szCs w:val="28"/>
        </w:rPr>
        <w:t xml:space="preserve">Финансовое управление администрации </w:t>
      </w:r>
      <w:proofErr w:type="spellStart"/>
      <w:r w:rsidRPr="003568A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568AD">
        <w:rPr>
          <w:rFonts w:ascii="Liberation Serif" w:hAnsi="Liberation Serif"/>
          <w:sz w:val="28"/>
          <w:szCs w:val="28"/>
        </w:rPr>
        <w:t xml:space="preserve"> муниципального района (далее – финансовое управление) осуществляет свои полномочия по внутреннему муниципальному финансовому контролю в  соответствии со статьей 269.2  Бюджетного кодекса Российской Федерации,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3568A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568AD">
        <w:rPr>
          <w:rFonts w:ascii="Liberation Serif" w:hAnsi="Liberation Serif"/>
          <w:sz w:val="28"/>
          <w:szCs w:val="28"/>
        </w:rPr>
        <w:t>Решени</w:t>
      </w:r>
      <w:r w:rsidR="00956732">
        <w:rPr>
          <w:rFonts w:ascii="Liberation Serif" w:hAnsi="Liberation Serif"/>
          <w:sz w:val="28"/>
          <w:szCs w:val="28"/>
        </w:rPr>
        <w:t>ем</w:t>
      </w:r>
      <w:r w:rsidRPr="003568AD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Pr="003568A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568AD">
        <w:rPr>
          <w:rFonts w:ascii="Liberation Serif" w:hAnsi="Liberation Serif"/>
          <w:sz w:val="28"/>
          <w:szCs w:val="28"/>
        </w:rPr>
        <w:t xml:space="preserve"> муниципального района от 21.02.2018г., №223 «Об</w:t>
      </w:r>
      <w:proofErr w:type="gramEnd"/>
      <w:r w:rsidRPr="003568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568AD">
        <w:rPr>
          <w:rFonts w:ascii="Liberation Serif" w:hAnsi="Liberation Serif"/>
          <w:sz w:val="28"/>
          <w:szCs w:val="28"/>
        </w:rPr>
        <w:t xml:space="preserve">утверждении Положения о Финансовом управлении администрации </w:t>
      </w:r>
      <w:proofErr w:type="spellStart"/>
      <w:r w:rsidRPr="003568A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568AD">
        <w:rPr>
          <w:rFonts w:ascii="Liberation Serif" w:hAnsi="Liberation Serif"/>
          <w:sz w:val="28"/>
          <w:szCs w:val="28"/>
        </w:rPr>
        <w:t xml:space="preserve"> муниципального района», </w:t>
      </w:r>
      <w:r w:rsidR="00956732">
        <w:rPr>
          <w:rFonts w:ascii="Liberation Serif" w:hAnsi="Liberation Serif"/>
          <w:sz w:val="28"/>
          <w:szCs w:val="28"/>
        </w:rPr>
        <w:t>в</w:t>
      </w:r>
      <w:r w:rsidR="00956732" w:rsidRPr="004E2CCF">
        <w:rPr>
          <w:rFonts w:ascii="Liberation Serif" w:hAnsi="Liberation Serif"/>
          <w:sz w:val="28"/>
          <w:szCs w:val="28"/>
        </w:rPr>
        <w:t xml:space="preserve"> соответствии с </w:t>
      </w:r>
      <w:r w:rsidR="00956732" w:rsidRPr="004E1939">
        <w:rPr>
          <w:rFonts w:ascii="Liberation Serif" w:hAnsi="Liberation Serif"/>
          <w:sz w:val="28"/>
          <w:szCs w:val="28"/>
        </w:rPr>
        <w:t xml:space="preserve">Порядком осуществления финансовым управлением администрации </w:t>
      </w:r>
      <w:proofErr w:type="spellStart"/>
      <w:r w:rsidR="00956732" w:rsidRPr="004E1939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56732" w:rsidRPr="004E1939">
        <w:rPr>
          <w:rFonts w:ascii="Liberation Serif" w:hAnsi="Liberation Serif"/>
          <w:sz w:val="28"/>
          <w:szCs w:val="28"/>
        </w:rPr>
        <w:t xml:space="preserve"> муниципального района полномочий по контролю в финансово-бюджетной сфере, утвержденным постановлением администрации </w:t>
      </w:r>
      <w:proofErr w:type="spellStart"/>
      <w:r w:rsidR="00956732" w:rsidRPr="004E1939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56732" w:rsidRPr="004E1939">
        <w:rPr>
          <w:rFonts w:ascii="Liberation Serif" w:hAnsi="Liberation Serif"/>
          <w:sz w:val="28"/>
          <w:szCs w:val="28"/>
        </w:rPr>
        <w:t xml:space="preserve"> муниципального района от 07.04.2020 № 157</w:t>
      </w:r>
      <w:r w:rsidR="002C7D43">
        <w:rPr>
          <w:rFonts w:ascii="Liberation Serif" w:hAnsi="Liberation Serif" w:cs="Liberation Serif"/>
          <w:sz w:val="28"/>
          <w:szCs w:val="28"/>
        </w:rPr>
        <w:t>.</w:t>
      </w:r>
      <w:r w:rsidR="003568AD" w:rsidRPr="003568A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956732" w:rsidRDefault="00956732" w:rsidP="00CD03A2">
      <w:pPr>
        <w:ind w:firstLine="720"/>
        <w:jc w:val="both"/>
        <w:rPr>
          <w:b/>
          <w:sz w:val="28"/>
          <w:szCs w:val="28"/>
        </w:rPr>
      </w:pPr>
    </w:p>
    <w:p w:rsidR="00EF33EB" w:rsidRPr="00156F7F" w:rsidRDefault="00EF33EB" w:rsidP="00CD03A2">
      <w:pPr>
        <w:ind w:firstLine="720"/>
        <w:jc w:val="both"/>
        <w:rPr>
          <w:b/>
          <w:sz w:val="28"/>
          <w:szCs w:val="28"/>
        </w:rPr>
      </w:pPr>
      <w:r w:rsidRPr="00156F7F">
        <w:rPr>
          <w:b/>
          <w:sz w:val="28"/>
          <w:szCs w:val="28"/>
        </w:rPr>
        <w:t>Основные направления деятельности финансового управления</w:t>
      </w:r>
      <w:r w:rsidR="003568AD">
        <w:rPr>
          <w:b/>
          <w:sz w:val="28"/>
          <w:szCs w:val="28"/>
        </w:rPr>
        <w:t xml:space="preserve">, </w:t>
      </w:r>
      <w:r w:rsidR="00037DC6">
        <w:rPr>
          <w:b/>
          <w:sz w:val="28"/>
          <w:szCs w:val="28"/>
        </w:rPr>
        <w:t>в части проведения внутреннего финансового контроля</w:t>
      </w:r>
      <w:r w:rsidRPr="00156F7F">
        <w:rPr>
          <w:b/>
          <w:sz w:val="28"/>
          <w:szCs w:val="28"/>
        </w:rPr>
        <w:t>.</w:t>
      </w:r>
    </w:p>
    <w:p w:rsidR="003568AD" w:rsidRDefault="00EF33EB" w:rsidP="00CD03A2">
      <w:pPr>
        <w:ind w:firstLine="720"/>
        <w:jc w:val="both"/>
        <w:rPr>
          <w:sz w:val="28"/>
          <w:szCs w:val="28"/>
        </w:rPr>
      </w:pPr>
      <w:r w:rsidRPr="00156F7F">
        <w:rPr>
          <w:sz w:val="28"/>
          <w:szCs w:val="28"/>
        </w:rPr>
        <w:t xml:space="preserve">Финансовое управление при осуществлении </w:t>
      </w:r>
      <w:r w:rsidR="003568AD">
        <w:rPr>
          <w:sz w:val="28"/>
          <w:szCs w:val="28"/>
        </w:rPr>
        <w:t>деятельности по контролю осуществляет:</w:t>
      </w:r>
    </w:p>
    <w:p w:rsidR="003568AD" w:rsidRDefault="003568AD" w:rsidP="00CD0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полномочия по внутреннему финансовому контролю в сфере бюджетных правоотношений</w:t>
      </w:r>
    </w:p>
    <w:p w:rsidR="00EF33EB" w:rsidRPr="00156F7F" w:rsidRDefault="002C7D43" w:rsidP="00CD03A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</w:t>
      </w:r>
      <w:r w:rsidR="00EF33EB" w:rsidRPr="00156F7F">
        <w:rPr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F33EB" w:rsidRDefault="002C7D43" w:rsidP="00CD03A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EF33EB" w:rsidRPr="00156F7F">
        <w:rPr>
          <w:sz w:val="28"/>
          <w:szCs w:val="28"/>
        </w:rPr>
        <w:t>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2C7D43" w:rsidRPr="00156F7F" w:rsidRDefault="002C7D43" w:rsidP="00CD0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внутренний муниципальный финансовый контроль в отношении закупок товаров, работ, услуг для обеспечения муниципальных нужд, предусмотренных частью 8 статьи 99 Федерального закона о контрактной системе</w:t>
      </w:r>
    </w:p>
    <w:p w:rsidR="005768FB" w:rsidRPr="005768FB" w:rsidRDefault="005768FB" w:rsidP="00CD03A2">
      <w:pPr>
        <w:ind w:left="-56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t xml:space="preserve">- соблюдение правил нормирования в сфере закупок, установленных </w:t>
      </w:r>
      <w:proofErr w:type="gramStart"/>
      <w:r w:rsidRPr="005768FB">
        <w:rPr>
          <w:rFonts w:ascii="Liberation Serif" w:hAnsi="Liberation Serif"/>
          <w:sz w:val="28"/>
          <w:szCs w:val="28"/>
        </w:rPr>
        <w:t>в</w:t>
      </w:r>
      <w:proofErr w:type="gramEnd"/>
      <w:r w:rsidRPr="005768FB">
        <w:rPr>
          <w:rFonts w:ascii="Liberation Serif" w:hAnsi="Liberation Serif"/>
          <w:sz w:val="28"/>
          <w:szCs w:val="28"/>
        </w:rPr>
        <w:t xml:space="preserve"> </w:t>
      </w:r>
    </w:p>
    <w:p w:rsidR="005768FB" w:rsidRPr="005768FB" w:rsidRDefault="005768FB" w:rsidP="00CD03A2">
      <w:pPr>
        <w:tabs>
          <w:tab w:val="left" w:pos="567"/>
        </w:tabs>
        <w:ind w:left="-56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t xml:space="preserve"> соответствии со </w:t>
      </w:r>
      <w:hyperlink r:id="rId6" w:anchor="dst100173" w:history="1">
        <w:r w:rsidRPr="005768FB">
          <w:rPr>
            <w:rFonts w:ascii="Liberation Serif" w:hAnsi="Liberation Serif"/>
            <w:sz w:val="28"/>
            <w:szCs w:val="28"/>
          </w:rPr>
          <w:t>статьей 19</w:t>
        </w:r>
      </w:hyperlink>
      <w:r w:rsidRPr="005768FB">
        <w:rPr>
          <w:rFonts w:ascii="Liberation Serif" w:hAnsi="Liberation Serif"/>
          <w:sz w:val="28"/>
          <w:szCs w:val="28"/>
        </w:rPr>
        <w:t xml:space="preserve"> Федерального закона от 05.04.2013 №44-</w:t>
      </w:r>
      <w:bookmarkStart w:id="0" w:name="dst101801"/>
      <w:bookmarkEnd w:id="0"/>
      <w:r w:rsidRPr="005768FB">
        <w:rPr>
          <w:rFonts w:ascii="Liberation Serif" w:hAnsi="Liberation Serif"/>
          <w:sz w:val="28"/>
          <w:szCs w:val="28"/>
        </w:rPr>
        <w:t xml:space="preserve"> ФЗ «</w:t>
      </w:r>
      <w:proofErr w:type="gramStart"/>
      <w:r w:rsidRPr="005768FB">
        <w:rPr>
          <w:rFonts w:ascii="Liberation Serif" w:hAnsi="Liberation Serif"/>
          <w:sz w:val="28"/>
          <w:szCs w:val="28"/>
        </w:rPr>
        <w:t>О</w:t>
      </w:r>
      <w:proofErr w:type="gramEnd"/>
      <w:r w:rsidRPr="005768FB">
        <w:rPr>
          <w:rFonts w:ascii="Liberation Serif" w:hAnsi="Liberation Serif"/>
          <w:sz w:val="28"/>
          <w:szCs w:val="28"/>
        </w:rPr>
        <w:t xml:space="preserve"> </w:t>
      </w:r>
    </w:p>
    <w:p w:rsidR="005768FB" w:rsidRDefault="005768FB" w:rsidP="00CD03A2">
      <w:pPr>
        <w:tabs>
          <w:tab w:val="left" w:pos="567"/>
        </w:tabs>
        <w:ind w:left="-56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t xml:space="preserve"> контрактной системе в сфере закупок товаров,  работ, услуг </w:t>
      </w:r>
      <w:proofErr w:type="gramStart"/>
      <w:r w:rsidRPr="005768FB">
        <w:rPr>
          <w:rFonts w:ascii="Liberation Serif" w:hAnsi="Liberation Serif"/>
          <w:sz w:val="28"/>
          <w:szCs w:val="28"/>
        </w:rPr>
        <w:t>для</w:t>
      </w:r>
      <w:proofErr w:type="gramEnd"/>
      <w:r w:rsidRPr="005768FB">
        <w:rPr>
          <w:rFonts w:ascii="Liberation Serif" w:hAnsi="Liberation Serif"/>
          <w:sz w:val="28"/>
          <w:szCs w:val="28"/>
        </w:rPr>
        <w:t xml:space="preserve"> </w:t>
      </w:r>
    </w:p>
    <w:p w:rsidR="005768FB" w:rsidRPr="005768FB" w:rsidRDefault="005768FB" w:rsidP="00CD03A2">
      <w:pPr>
        <w:tabs>
          <w:tab w:val="left" w:pos="567"/>
        </w:tabs>
        <w:ind w:left="-56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t xml:space="preserve">обеспечения  государственных и муниципальных нужд»; </w:t>
      </w:r>
    </w:p>
    <w:p w:rsidR="005768FB" w:rsidRPr="005768FB" w:rsidRDefault="005768FB" w:rsidP="00CD03A2">
      <w:pPr>
        <w:ind w:left="-56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t>- определения и обоснования начальной (максимальной) цены контракта,</w:t>
      </w:r>
    </w:p>
    <w:p w:rsidR="005768FB" w:rsidRPr="005768FB" w:rsidRDefault="005768FB" w:rsidP="00CD03A2">
      <w:pPr>
        <w:ind w:left="-56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768FB">
        <w:rPr>
          <w:rFonts w:ascii="Liberation Serif" w:hAnsi="Liberation Serif"/>
          <w:sz w:val="28"/>
          <w:szCs w:val="28"/>
        </w:rPr>
        <w:t xml:space="preserve">цены  контракта, заключаемого с единственным поставщиком (подрядчиком, </w:t>
      </w:r>
      <w:proofErr w:type="gramEnd"/>
    </w:p>
    <w:p w:rsidR="005768FB" w:rsidRP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t xml:space="preserve"> исполнителем), начальной цены единицы товара, работы, услуги, начальной </w:t>
      </w:r>
    </w:p>
    <w:p w:rsidR="005768FB" w:rsidRP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768FB">
        <w:rPr>
          <w:rFonts w:ascii="Liberation Serif" w:hAnsi="Liberation Serif"/>
          <w:sz w:val="28"/>
          <w:szCs w:val="28"/>
        </w:rPr>
        <w:t xml:space="preserve">суммы цен единиц товара, работы, услуги; </w:t>
      </w:r>
    </w:p>
    <w:p w:rsid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bookmarkStart w:id="1" w:name="dst101405"/>
      <w:bookmarkStart w:id="2" w:name="dst101407"/>
      <w:bookmarkEnd w:id="1"/>
      <w:bookmarkEnd w:id="2"/>
      <w:r>
        <w:rPr>
          <w:rFonts w:ascii="Liberation Serif" w:hAnsi="Liberation Serif"/>
          <w:sz w:val="28"/>
          <w:szCs w:val="28"/>
        </w:rPr>
        <w:t xml:space="preserve">   </w:t>
      </w:r>
      <w:r w:rsidRPr="005768FB">
        <w:rPr>
          <w:rFonts w:ascii="Liberation Serif" w:hAnsi="Liberation Serif"/>
          <w:sz w:val="28"/>
          <w:szCs w:val="28"/>
        </w:rPr>
        <w:t xml:space="preserve"> -</w:t>
      </w:r>
      <w:bookmarkStart w:id="3" w:name="dst101408"/>
      <w:bookmarkEnd w:id="3"/>
      <w:r w:rsidRPr="005768FB">
        <w:rPr>
          <w:rFonts w:ascii="Liberation Serif" w:hAnsi="Liberation Serif"/>
          <w:sz w:val="28"/>
          <w:szCs w:val="28"/>
        </w:rPr>
        <w:t xml:space="preserve">соблюдения </w:t>
      </w:r>
      <w:proofErr w:type="gramStart"/>
      <w:r w:rsidRPr="005768FB">
        <w:rPr>
          <w:rFonts w:ascii="Liberation Serif" w:hAnsi="Liberation Serif"/>
          <w:sz w:val="28"/>
          <w:szCs w:val="28"/>
        </w:rPr>
        <w:t>предусмотренных</w:t>
      </w:r>
      <w:proofErr w:type="gramEnd"/>
      <w:r w:rsidRPr="005768FB">
        <w:rPr>
          <w:rFonts w:ascii="Liberation Serif" w:hAnsi="Liberation Serif"/>
          <w:sz w:val="28"/>
          <w:szCs w:val="28"/>
        </w:rPr>
        <w:t xml:space="preserve"> настоящим Федеральным законом </w:t>
      </w:r>
    </w:p>
    <w:p w:rsid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5768FB">
        <w:rPr>
          <w:rFonts w:ascii="Liberation Serif" w:hAnsi="Liberation Serif"/>
          <w:sz w:val="28"/>
          <w:szCs w:val="28"/>
        </w:rPr>
        <w:t xml:space="preserve">требований к исполнению, изменению контракта, а также соблюдения </w:t>
      </w:r>
    </w:p>
    <w:p w:rsid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5768FB">
        <w:rPr>
          <w:rFonts w:ascii="Liberation Serif" w:hAnsi="Liberation Serif"/>
          <w:sz w:val="28"/>
          <w:szCs w:val="28"/>
        </w:rPr>
        <w:t>условий контракта,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768FB">
        <w:rPr>
          <w:rFonts w:ascii="Liberation Serif" w:hAnsi="Liberation Serif"/>
          <w:sz w:val="28"/>
          <w:szCs w:val="28"/>
        </w:rPr>
        <w:t xml:space="preserve">том числе в части соответствия поставленного товара, </w:t>
      </w:r>
    </w:p>
    <w:p w:rsid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5768FB">
        <w:rPr>
          <w:rFonts w:ascii="Liberation Serif" w:hAnsi="Liberation Serif"/>
          <w:sz w:val="28"/>
          <w:szCs w:val="28"/>
        </w:rPr>
        <w:t>выполненной работы,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768FB">
        <w:rPr>
          <w:rFonts w:ascii="Liberation Serif" w:hAnsi="Liberation Serif"/>
          <w:sz w:val="28"/>
          <w:szCs w:val="28"/>
        </w:rPr>
        <w:t xml:space="preserve">(ее результата) или оказанной услуги условиям </w:t>
      </w:r>
    </w:p>
    <w:p w:rsidR="005768FB" w:rsidRP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5768FB">
        <w:rPr>
          <w:rFonts w:ascii="Liberation Serif" w:hAnsi="Liberation Serif"/>
          <w:sz w:val="28"/>
          <w:szCs w:val="28"/>
        </w:rPr>
        <w:t xml:space="preserve">контракта; </w:t>
      </w:r>
    </w:p>
    <w:p w:rsidR="005768FB" w:rsidRP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5768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768FB">
        <w:rPr>
          <w:rFonts w:ascii="Liberation Serif" w:hAnsi="Liberation Serif"/>
          <w:sz w:val="28"/>
          <w:szCs w:val="28"/>
        </w:rPr>
        <w:t>- соответствие использования поставленного товара, выполненной  работы (ее</w:t>
      </w:r>
      <w:proofErr w:type="gramEnd"/>
    </w:p>
    <w:p w:rsidR="005768FB" w:rsidRPr="005768FB" w:rsidRDefault="005768FB" w:rsidP="00CD03A2">
      <w:pPr>
        <w:ind w:left="-737" w:firstLine="540"/>
        <w:jc w:val="both"/>
        <w:rPr>
          <w:rFonts w:ascii="Liberation Serif" w:hAnsi="Liberation Serif"/>
          <w:sz w:val="28"/>
          <w:szCs w:val="28"/>
        </w:rPr>
      </w:pPr>
      <w:r w:rsidRPr="005768F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768FB">
        <w:rPr>
          <w:rFonts w:ascii="Liberation Serif" w:hAnsi="Liberation Serif"/>
          <w:sz w:val="28"/>
          <w:szCs w:val="28"/>
        </w:rPr>
        <w:t>результата) или оказанной услуги целям осуществления закупки.</w:t>
      </w:r>
    </w:p>
    <w:p w:rsidR="00EF33EB" w:rsidRPr="00156F7F" w:rsidRDefault="00EF33EB" w:rsidP="00CD03A2">
      <w:pPr>
        <w:ind w:firstLine="720"/>
        <w:jc w:val="both"/>
        <w:rPr>
          <w:sz w:val="28"/>
          <w:szCs w:val="28"/>
        </w:rPr>
      </w:pPr>
      <w:r w:rsidRPr="00156F7F">
        <w:rPr>
          <w:sz w:val="28"/>
          <w:szCs w:val="28"/>
        </w:rPr>
        <w:t>Штатная и фактическая численность должностных лиц, осуществляющих внутренний муниципальный финансовый контроль – 1 единица.</w:t>
      </w:r>
    </w:p>
    <w:p w:rsidR="00EF33EB" w:rsidRPr="00156F7F" w:rsidRDefault="00EF33EB" w:rsidP="00CD03A2">
      <w:pPr>
        <w:ind w:firstLine="720"/>
        <w:jc w:val="both"/>
        <w:rPr>
          <w:sz w:val="28"/>
          <w:szCs w:val="28"/>
        </w:rPr>
      </w:pPr>
      <w:r w:rsidRPr="00156F7F">
        <w:rPr>
          <w:sz w:val="28"/>
          <w:szCs w:val="28"/>
        </w:rPr>
        <w:t xml:space="preserve">Обязанности по осуществлению внутреннего муниципального финансового контроля исполняет главный специалист, имеющий высшее образование, и прошедший курсы повышения квалификации по программе </w:t>
      </w:r>
      <w:r w:rsidR="00037DC6">
        <w:rPr>
          <w:sz w:val="28"/>
          <w:szCs w:val="28"/>
        </w:rPr>
        <w:t>«Контрактная система в сфере закупок товаров,</w:t>
      </w:r>
      <w:r w:rsidR="005768FB">
        <w:rPr>
          <w:sz w:val="28"/>
          <w:szCs w:val="28"/>
        </w:rPr>
        <w:t xml:space="preserve"> </w:t>
      </w:r>
      <w:r w:rsidR="00037DC6">
        <w:rPr>
          <w:sz w:val="28"/>
          <w:szCs w:val="28"/>
        </w:rPr>
        <w:t>работ,</w:t>
      </w:r>
      <w:r w:rsidR="005768FB">
        <w:rPr>
          <w:sz w:val="28"/>
          <w:szCs w:val="28"/>
        </w:rPr>
        <w:t xml:space="preserve"> </w:t>
      </w:r>
      <w:r w:rsidR="00037DC6">
        <w:rPr>
          <w:sz w:val="28"/>
          <w:szCs w:val="28"/>
        </w:rPr>
        <w:t>услуг».</w:t>
      </w:r>
    </w:p>
    <w:p w:rsidR="00EF33EB" w:rsidRPr="00156F7F" w:rsidRDefault="00EF33EB" w:rsidP="00CD03A2">
      <w:pPr>
        <w:ind w:firstLine="709"/>
        <w:jc w:val="both"/>
        <w:rPr>
          <w:sz w:val="28"/>
          <w:szCs w:val="28"/>
        </w:rPr>
      </w:pPr>
      <w:r w:rsidRPr="00156F7F">
        <w:rPr>
          <w:sz w:val="28"/>
          <w:szCs w:val="28"/>
        </w:rPr>
        <w:t xml:space="preserve">Внутренний муниципальный финансовый контроль в сфере бюджетных правоотношений осуществляется в целях обеспечения </w:t>
      </w:r>
      <w:r w:rsidR="00037DC6">
        <w:rPr>
          <w:sz w:val="28"/>
          <w:szCs w:val="28"/>
        </w:rPr>
        <w:t xml:space="preserve">соблюдения </w:t>
      </w:r>
      <w:r w:rsidRPr="00156F7F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F33EB" w:rsidRPr="00156F7F" w:rsidRDefault="00EF33EB" w:rsidP="00CD03A2">
      <w:pPr>
        <w:ind w:firstLine="709"/>
        <w:jc w:val="both"/>
        <w:rPr>
          <w:sz w:val="28"/>
          <w:szCs w:val="28"/>
        </w:rPr>
      </w:pPr>
      <w:proofErr w:type="gramStart"/>
      <w:r w:rsidRPr="00156F7F">
        <w:rPr>
          <w:sz w:val="28"/>
          <w:szCs w:val="28"/>
        </w:rPr>
        <w:t>Контроль в сфере закупок в соответствии с частью 8 статьи 99 Федерального закона №44-ФЗ осуществляется в целях установления законности составления и исполнения бюджетов бюджетной системы Российской Федерации в отношении расходов с осуществлением закупок, достоверности учета таких расходов и отчетности в соответствии с Федеральным законом №44-ФЗ, Бюджетным кодексом РФ и принимаемыми в соответствии с ними нормативными правовыми актами Российской Федерации.</w:t>
      </w:r>
      <w:proofErr w:type="gramEnd"/>
    </w:p>
    <w:p w:rsidR="00956732" w:rsidRDefault="002C7D43" w:rsidP="00CD03A2">
      <w:pPr>
        <w:ind w:left="-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3568AD">
        <w:rPr>
          <w:rFonts w:ascii="Liberation Serif" w:hAnsi="Liberation Serif" w:cs="Liberation Serif"/>
          <w:sz w:val="28"/>
          <w:szCs w:val="28"/>
        </w:rPr>
        <w:t>лан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3568AD">
        <w:rPr>
          <w:rFonts w:ascii="Liberation Serif" w:hAnsi="Liberation Serif" w:cs="Liberation Serif"/>
          <w:sz w:val="28"/>
          <w:szCs w:val="28"/>
        </w:rPr>
        <w:t xml:space="preserve"> контрольных мероприятий на 20</w:t>
      </w:r>
      <w:r w:rsidR="00956732">
        <w:rPr>
          <w:rFonts w:ascii="Liberation Serif" w:hAnsi="Liberation Serif" w:cs="Liberation Serif"/>
          <w:sz w:val="28"/>
          <w:szCs w:val="28"/>
        </w:rPr>
        <w:t>2</w:t>
      </w:r>
      <w:r w:rsidR="009C7403">
        <w:rPr>
          <w:rFonts w:ascii="Liberation Serif" w:hAnsi="Liberation Serif" w:cs="Liberation Serif"/>
          <w:sz w:val="28"/>
          <w:szCs w:val="28"/>
        </w:rPr>
        <w:t>1</w:t>
      </w:r>
      <w:r w:rsidR="00956732">
        <w:rPr>
          <w:rFonts w:ascii="Liberation Serif" w:hAnsi="Liberation Serif" w:cs="Liberation Serif"/>
          <w:sz w:val="28"/>
          <w:szCs w:val="28"/>
        </w:rPr>
        <w:t xml:space="preserve"> </w:t>
      </w:r>
      <w:r w:rsidRPr="003568AD">
        <w:rPr>
          <w:rFonts w:ascii="Liberation Serif" w:hAnsi="Liberation Serif" w:cs="Liberation Serif"/>
          <w:sz w:val="28"/>
          <w:szCs w:val="28"/>
        </w:rPr>
        <w:t xml:space="preserve">год, </w:t>
      </w:r>
      <w:r w:rsidR="00956732" w:rsidRPr="004E2CCF">
        <w:rPr>
          <w:rFonts w:ascii="Liberation Serif" w:hAnsi="Liberation Serif"/>
          <w:sz w:val="28"/>
          <w:szCs w:val="28"/>
        </w:rPr>
        <w:t>утвержден</w:t>
      </w:r>
      <w:r w:rsidR="00956732">
        <w:rPr>
          <w:rFonts w:ascii="Liberation Serif" w:hAnsi="Liberation Serif"/>
          <w:sz w:val="28"/>
          <w:szCs w:val="28"/>
        </w:rPr>
        <w:t>ы</w:t>
      </w:r>
      <w:r w:rsidR="00956732" w:rsidRPr="004E2CCF">
        <w:rPr>
          <w:rFonts w:ascii="Liberation Serif" w:hAnsi="Liberation Serif"/>
          <w:sz w:val="28"/>
          <w:szCs w:val="28"/>
        </w:rPr>
        <w:t xml:space="preserve"> приказ</w:t>
      </w:r>
      <w:r w:rsidR="00956732">
        <w:rPr>
          <w:rFonts w:ascii="Liberation Serif" w:hAnsi="Liberation Serif"/>
          <w:sz w:val="28"/>
          <w:szCs w:val="28"/>
        </w:rPr>
        <w:t>ами</w:t>
      </w:r>
      <w:r w:rsidR="00956732" w:rsidRPr="004E2CCF">
        <w:rPr>
          <w:rFonts w:ascii="Liberation Serif" w:hAnsi="Liberation Serif"/>
          <w:sz w:val="28"/>
          <w:szCs w:val="28"/>
        </w:rPr>
        <w:t xml:space="preserve"> начальника финансового управления</w:t>
      </w:r>
      <w:r w:rsidR="00956732">
        <w:rPr>
          <w:rFonts w:ascii="Liberation Serif" w:hAnsi="Liberation Serif"/>
          <w:sz w:val="28"/>
          <w:szCs w:val="28"/>
        </w:rPr>
        <w:t xml:space="preserve"> администрации</w:t>
      </w:r>
      <w:r w:rsidR="00956732" w:rsidRPr="004E2CC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56732" w:rsidRPr="004E2CCF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56732" w:rsidRPr="004E2CCF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="00956732">
        <w:rPr>
          <w:rFonts w:ascii="Liberation Serif" w:hAnsi="Liberation Serif"/>
          <w:sz w:val="28"/>
          <w:szCs w:val="28"/>
        </w:rPr>
        <w:t xml:space="preserve"> от </w:t>
      </w:r>
      <w:r w:rsidR="00956732" w:rsidRPr="004E2CCF">
        <w:rPr>
          <w:rFonts w:ascii="Liberation Serif" w:hAnsi="Liberation Serif"/>
          <w:sz w:val="28"/>
          <w:szCs w:val="28"/>
        </w:rPr>
        <w:t>2</w:t>
      </w:r>
      <w:r w:rsidR="00041EE7">
        <w:rPr>
          <w:rFonts w:ascii="Liberation Serif" w:hAnsi="Liberation Serif"/>
          <w:sz w:val="28"/>
          <w:szCs w:val="28"/>
        </w:rPr>
        <w:t>2</w:t>
      </w:r>
      <w:r w:rsidR="00956732" w:rsidRPr="004E2CCF">
        <w:rPr>
          <w:rFonts w:ascii="Liberation Serif" w:hAnsi="Liberation Serif"/>
          <w:sz w:val="28"/>
          <w:szCs w:val="28"/>
        </w:rPr>
        <w:t>.12.20</w:t>
      </w:r>
      <w:r w:rsidR="00041EE7">
        <w:rPr>
          <w:rFonts w:ascii="Liberation Serif" w:hAnsi="Liberation Serif"/>
          <w:sz w:val="28"/>
          <w:szCs w:val="28"/>
        </w:rPr>
        <w:t>20</w:t>
      </w:r>
      <w:r w:rsidR="00956732" w:rsidRPr="004E2CCF">
        <w:rPr>
          <w:rFonts w:ascii="Liberation Serif" w:hAnsi="Liberation Serif"/>
          <w:sz w:val="28"/>
          <w:szCs w:val="28"/>
        </w:rPr>
        <w:t xml:space="preserve"> года № 1</w:t>
      </w:r>
      <w:r w:rsidR="00041EE7">
        <w:rPr>
          <w:rFonts w:ascii="Liberation Serif" w:hAnsi="Liberation Serif"/>
          <w:sz w:val="28"/>
          <w:szCs w:val="28"/>
        </w:rPr>
        <w:t>19</w:t>
      </w:r>
      <w:r w:rsidR="00956732">
        <w:rPr>
          <w:rFonts w:ascii="Liberation Serif" w:hAnsi="Liberation Serif"/>
          <w:sz w:val="28"/>
          <w:szCs w:val="28"/>
        </w:rPr>
        <w:t>;  № 1</w:t>
      </w:r>
      <w:r w:rsidR="00041EE7">
        <w:rPr>
          <w:rFonts w:ascii="Liberation Serif" w:hAnsi="Liberation Serif"/>
          <w:sz w:val="28"/>
          <w:szCs w:val="28"/>
        </w:rPr>
        <w:t>20</w:t>
      </w:r>
      <w:r w:rsidR="00956732">
        <w:rPr>
          <w:rFonts w:ascii="Liberation Serif" w:hAnsi="Liberation Serif"/>
          <w:sz w:val="28"/>
          <w:szCs w:val="28"/>
        </w:rPr>
        <w:t>.</w:t>
      </w:r>
    </w:p>
    <w:p w:rsidR="00EF33EB" w:rsidRPr="008C6C38" w:rsidRDefault="00EF33EB" w:rsidP="00CD0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56732">
        <w:rPr>
          <w:sz w:val="28"/>
          <w:szCs w:val="28"/>
        </w:rPr>
        <w:t>2</w:t>
      </w:r>
      <w:r w:rsidR="00041EE7">
        <w:rPr>
          <w:sz w:val="28"/>
          <w:szCs w:val="28"/>
        </w:rPr>
        <w:t>1</w:t>
      </w:r>
      <w:r w:rsidR="00956732">
        <w:rPr>
          <w:sz w:val="28"/>
          <w:szCs w:val="28"/>
        </w:rPr>
        <w:t xml:space="preserve"> </w:t>
      </w:r>
      <w:r w:rsidRPr="008C6C38">
        <w:rPr>
          <w:sz w:val="28"/>
          <w:szCs w:val="28"/>
        </w:rPr>
        <w:t>году</w:t>
      </w:r>
      <w:r w:rsidR="00037DC6">
        <w:rPr>
          <w:sz w:val="28"/>
          <w:szCs w:val="28"/>
        </w:rPr>
        <w:t>,</w:t>
      </w:r>
      <w:r w:rsidRPr="008C6C38">
        <w:rPr>
          <w:sz w:val="28"/>
          <w:szCs w:val="28"/>
        </w:rPr>
        <w:t xml:space="preserve"> в соответствии с планом</w:t>
      </w:r>
      <w:r w:rsidR="00037DC6">
        <w:rPr>
          <w:sz w:val="28"/>
          <w:szCs w:val="28"/>
        </w:rPr>
        <w:t>,</w:t>
      </w:r>
      <w:r w:rsidRPr="008C6C38">
        <w:rPr>
          <w:sz w:val="28"/>
          <w:szCs w:val="28"/>
        </w:rPr>
        <w:t xml:space="preserve"> финансовым управлением </w:t>
      </w:r>
      <w:proofErr w:type="gramStart"/>
      <w:r w:rsidRPr="008C6C38">
        <w:rPr>
          <w:sz w:val="28"/>
          <w:szCs w:val="28"/>
        </w:rPr>
        <w:t xml:space="preserve">проведено </w:t>
      </w:r>
      <w:r w:rsidR="00FE4C60">
        <w:rPr>
          <w:sz w:val="28"/>
          <w:szCs w:val="28"/>
        </w:rPr>
        <w:t>1</w:t>
      </w:r>
      <w:r w:rsidR="00A129B2">
        <w:rPr>
          <w:sz w:val="28"/>
          <w:szCs w:val="28"/>
        </w:rPr>
        <w:t xml:space="preserve">0 </w:t>
      </w:r>
      <w:r w:rsidRPr="008C6C38">
        <w:rPr>
          <w:sz w:val="28"/>
          <w:szCs w:val="28"/>
        </w:rPr>
        <w:t xml:space="preserve">плановых </w:t>
      </w:r>
      <w:r w:rsidR="00FE4C60" w:rsidRPr="008C6C38">
        <w:rPr>
          <w:sz w:val="28"/>
          <w:szCs w:val="28"/>
        </w:rPr>
        <w:t xml:space="preserve">контрольных мероприятия </w:t>
      </w:r>
      <w:r w:rsidRPr="008C6C38">
        <w:rPr>
          <w:sz w:val="28"/>
          <w:szCs w:val="28"/>
        </w:rPr>
        <w:t>охвачено</w:t>
      </w:r>
      <w:proofErr w:type="gramEnd"/>
      <w:r w:rsidRPr="008C6C3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C6C38">
        <w:rPr>
          <w:sz w:val="28"/>
          <w:szCs w:val="28"/>
        </w:rPr>
        <w:t xml:space="preserve"> объектов контроля, в.т.ч.:</w:t>
      </w:r>
    </w:p>
    <w:p w:rsidR="00EF33EB" w:rsidRDefault="00EF33EB" w:rsidP="00CD03A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54C00">
        <w:rPr>
          <w:rFonts w:ascii="Liberation Serif" w:hAnsi="Liberation Serif" w:cs="Times New Roman"/>
          <w:sz w:val="28"/>
          <w:szCs w:val="28"/>
        </w:rPr>
        <w:t xml:space="preserve">1. По </w:t>
      </w:r>
      <w:proofErr w:type="gramStart"/>
      <w:r w:rsidRPr="00554C00">
        <w:rPr>
          <w:rFonts w:ascii="Liberation Serif" w:hAnsi="Liberation Serif" w:cs="Times New Roman"/>
          <w:sz w:val="28"/>
          <w:szCs w:val="28"/>
        </w:rPr>
        <w:t>контролю за</w:t>
      </w:r>
      <w:proofErr w:type="gramEnd"/>
      <w:r w:rsidRPr="00554C00">
        <w:rPr>
          <w:rFonts w:ascii="Liberation Serif" w:hAnsi="Liberation Serif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554C00" w:rsidRPr="00554C00">
        <w:rPr>
          <w:rFonts w:ascii="Liberation Serif" w:hAnsi="Liberation Serif" w:cs="Times New Roman"/>
          <w:sz w:val="28"/>
          <w:szCs w:val="28"/>
        </w:rPr>
        <w:t>, п</w:t>
      </w:r>
      <w:r w:rsidR="00554C00" w:rsidRPr="00554C00">
        <w:rPr>
          <w:rFonts w:ascii="Liberation Serif" w:hAnsi="Liberation Serif"/>
          <w:bCs/>
          <w:sz w:val="28"/>
          <w:szCs w:val="28"/>
        </w:rPr>
        <w:t xml:space="preserve">равомерность, эффективность расходования бюджетных средств, целевое использование средств бюджета, </w:t>
      </w:r>
      <w:r w:rsidRPr="00554C00">
        <w:rPr>
          <w:rFonts w:ascii="Liberation Serif" w:hAnsi="Liberation Serif"/>
          <w:sz w:val="28"/>
          <w:szCs w:val="28"/>
        </w:rPr>
        <w:t xml:space="preserve"> период </w:t>
      </w:r>
      <w:r w:rsidRPr="00CB3574">
        <w:rPr>
          <w:rFonts w:ascii="Liberation Serif" w:hAnsi="Liberation Serif"/>
          <w:sz w:val="28"/>
          <w:szCs w:val="28"/>
        </w:rPr>
        <w:t>деятельности 20</w:t>
      </w:r>
      <w:r w:rsidR="00A129B2">
        <w:rPr>
          <w:rFonts w:ascii="Liberation Serif" w:hAnsi="Liberation Serif"/>
          <w:sz w:val="28"/>
          <w:szCs w:val="28"/>
        </w:rPr>
        <w:t>20</w:t>
      </w:r>
      <w:r w:rsidRPr="00CB3574">
        <w:rPr>
          <w:rFonts w:ascii="Liberation Serif" w:hAnsi="Liberation Serif"/>
          <w:sz w:val="28"/>
          <w:szCs w:val="28"/>
        </w:rPr>
        <w:t xml:space="preserve"> год:</w:t>
      </w:r>
    </w:p>
    <w:p w:rsidR="00C01C3D" w:rsidRPr="00FE4C60" w:rsidRDefault="00A129B2" w:rsidP="00CD03A2">
      <w:pPr>
        <w:pStyle w:val="a3"/>
        <w:numPr>
          <w:ilvl w:val="0"/>
          <w:numId w:val="7"/>
        </w:numPr>
        <w:ind w:left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БУК «</w:t>
      </w:r>
      <w:proofErr w:type="spellStart"/>
      <w:r>
        <w:rPr>
          <w:bCs/>
          <w:sz w:val="28"/>
          <w:szCs w:val="28"/>
        </w:rPr>
        <w:t>Слободо-Туринское</w:t>
      </w:r>
      <w:proofErr w:type="spellEnd"/>
      <w:r>
        <w:rPr>
          <w:bCs/>
          <w:sz w:val="28"/>
          <w:szCs w:val="28"/>
        </w:rPr>
        <w:t xml:space="preserve"> КДО</w:t>
      </w:r>
      <w:r w:rsidR="00C01C3D" w:rsidRPr="00FE4C60">
        <w:rPr>
          <w:bCs/>
          <w:sz w:val="28"/>
          <w:szCs w:val="28"/>
        </w:rPr>
        <w:t>;</w:t>
      </w:r>
    </w:p>
    <w:p w:rsidR="00FE4C60" w:rsidRDefault="00A129B2" w:rsidP="00CD03A2">
      <w:pPr>
        <w:pStyle w:val="a3"/>
        <w:numPr>
          <w:ilvl w:val="0"/>
          <w:numId w:val="7"/>
        </w:num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4C00" w:rsidRPr="00FE4C60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казенное дошкольное образовательное</w:t>
      </w:r>
      <w:r w:rsidR="00FE4C60" w:rsidRPr="00FE4C60">
        <w:rPr>
          <w:sz w:val="28"/>
          <w:szCs w:val="28"/>
        </w:rPr>
        <w:t xml:space="preserve"> </w:t>
      </w:r>
      <w:r w:rsidR="00554C00" w:rsidRPr="00FE4C60">
        <w:rPr>
          <w:sz w:val="28"/>
          <w:szCs w:val="28"/>
        </w:rPr>
        <w:t xml:space="preserve"> учреждение  </w:t>
      </w:r>
    </w:p>
    <w:p w:rsidR="00554C00" w:rsidRDefault="00A129B2" w:rsidP="00CD03A2">
      <w:pPr>
        <w:ind w:left="-79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C60">
        <w:rPr>
          <w:sz w:val="28"/>
          <w:szCs w:val="28"/>
        </w:rPr>
        <w:t>«</w:t>
      </w:r>
      <w:proofErr w:type="spellStart"/>
      <w:r w:rsidR="00FE4C60">
        <w:rPr>
          <w:sz w:val="28"/>
          <w:szCs w:val="28"/>
        </w:rPr>
        <w:t>Слободо-Туринск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детский сад «Аленка»</w:t>
      </w:r>
      <w:r w:rsidR="00FE4C60">
        <w:rPr>
          <w:sz w:val="28"/>
          <w:szCs w:val="28"/>
        </w:rPr>
        <w:t>;</w:t>
      </w:r>
      <w:r w:rsidR="00554C00" w:rsidRPr="00CB3574">
        <w:rPr>
          <w:sz w:val="28"/>
          <w:szCs w:val="28"/>
        </w:rPr>
        <w:t xml:space="preserve">   </w:t>
      </w:r>
    </w:p>
    <w:p w:rsidR="00554C00" w:rsidRDefault="00A129B2" w:rsidP="00CD03A2">
      <w:pPr>
        <w:pStyle w:val="a3"/>
        <w:numPr>
          <w:ilvl w:val="0"/>
          <w:numId w:val="9"/>
        </w:numPr>
        <w:ind w:left="283" w:right="22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поселения;</w:t>
      </w:r>
    </w:p>
    <w:p w:rsidR="00A129B2" w:rsidRDefault="00A129B2" w:rsidP="00CD03A2">
      <w:pPr>
        <w:pStyle w:val="a3"/>
        <w:numPr>
          <w:ilvl w:val="0"/>
          <w:numId w:val="9"/>
        </w:numPr>
        <w:ind w:left="283" w:right="22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Администрация Сладковского сельского поселения;</w:t>
      </w:r>
    </w:p>
    <w:p w:rsidR="00A129B2" w:rsidRDefault="00A129B2" w:rsidP="00CD03A2">
      <w:pPr>
        <w:pStyle w:val="a3"/>
        <w:numPr>
          <w:ilvl w:val="0"/>
          <w:numId w:val="9"/>
        </w:numPr>
        <w:ind w:left="283" w:right="22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поселения;</w:t>
      </w:r>
    </w:p>
    <w:p w:rsidR="00A129B2" w:rsidRDefault="00A129B2" w:rsidP="00CD03A2">
      <w:pPr>
        <w:pStyle w:val="a3"/>
        <w:numPr>
          <w:ilvl w:val="0"/>
          <w:numId w:val="9"/>
        </w:numPr>
        <w:ind w:left="283" w:right="22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поселения;</w:t>
      </w:r>
    </w:p>
    <w:p w:rsidR="00A129B2" w:rsidRDefault="00A129B2" w:rsidP="00CD03A2">
      <w:pPr>
        <w:pStyle w:val="a3"/>
        <w:numPr>
          <w:ilvl w:val="0"/>
          <w:numId w:val="9"/>
        </w:numPr>
        <w:ind w:left="283" w:right="22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Муниципальное автономное общеобразовательное учреждение «</w:t>
      </w:r>
      <w:proofErr w:type="spellStart"/>
      <w:r>
        <w:rPr>
          <w:rFonts w:ascii="Liberation Serif" w:hAnsi="Liberation Serif"/>
          <w:bCs/>
          <w:sz w:val="28"/>
          <w:szCs w:val="28"/>
        </w:rPr>
        <w:t>Краснослободская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СОШ»</w:t>
      </w:r>
    </w:p>
    <w:p w:rsidR="000F5C8E" w:rsidRDefault="000F5C8E" w:rsidP="00CD03A2">
      <w:pPr>
        <w:ind w:left="-113"/>
        <w:jc w:val="both"/>
        <w:rPr>
          <w:rFonts w:ascii="Liberation Serif" w:hAnsi="Liberation Serif"/>
        </w:rPr>
      </w:pPr>
      <w:r w:rsidRPr="000F5C8E">
        <w:rPr>
          <w:rFonts w:ascii="Liberation Serif" w:hAnsi="Liberation Serif"/>
          <w:bCs/>
          <w:sz w:val="28"/>
          <w:szCs w:val="28"/>
        </w:rPr>
        <w:t xml:space="preserve">В результате камеральной проверки </w:t>
      </w:r>
      <w:r w:rsidRPr="000F5C8E">
        <w:rPr>
          <w:rFonts w:ascii="Liberation Serif" w:hAnsi="Liberation Serif"/>
          <w:sz w:val="28"/>
          <w:szCs w:val="28"/>
        </w:rPr>
        <w:t xml:space="preserve">«Правомерность, эффективность  расходования бюджетных средств, целевое использование средств бюджета </w:t>
      </w:r>
      <w:proofErr w:type="spellStart"/>
      <w:r w:rsidRPr="000F5C8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F5C8E">
        <w:rPr>
          <w:rFonts w:ascii="Liberation Serif" w:hAnsi="Liberation Serif"/>
          <w:sz w:val="28"/>
          <w:szCs w:val="28"/>
        </w:rPr>
        <w:t xml:space="preserve"> сельского поселения, выделенных в виде субсидий БУК «</w:t>
      </w:r>
      <w:proofErr w:type="spellStart"/>
      <w:r w:rsidRPr="000F5C8E"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Pr="000F5C8E">
        <w:rPr>
          <w:rFonts w:ascii="Liberation Serif" w:hAnsi="Liberation Serif"/>
        </w:rPr>
        <w:t xml:space="preserve"> </w:t>
      </w:r>
      <w:r w:rsidRPr="000F5C8E">
        <w:rPr>
          <w:rFonts w:ascii="Liberation Serif" w:hAnsi="Liberation Serif"/>
          <w:sz w:val="28"/>
          <w:szCs w:val="28"/>
        </w:rPr>
        <w:t>КДО»</w:t>
      </w:r>
      <w:r>
        <w:rPr>
          <w:rFonts w:ascii="Liberation Serif" w:hAnsi="Liberation Serif"/>
          <w:sz w:val="28"/>
          <w:szCs w:val="28"/>
        </w:rPr>
        <w:t xml:space="preserve"> выявлены следующие нарушения:</w:t>
      </w:r>
      <w:r w:rsidRPr="000F5C8E">
        <w:rPr>
          <w:rFonts w:ascii="Liberation Serif" w:hAnsi="Liberation Serif"/>
        </w:rPr>
        <w:t xml:space="preserve"> </w:t>
      </w:r>
    </w:p>
    <w:p w:rsidR="000F5C8E" w:rsidRDefault="00CD03A2" w:rsidP="00CD03A2">
      <w:pPr>
        <w:ind w:left="-113"/>
        <w:jc w:val="both"/>
        <w:rPr>
          <w:rFonts w:ascii="Liberation Serif" w:eastAsia="Calibri" w:hAnsi="Liberation Serif"/>
          <w:sz w:val="28"/>
          <w:szCs w:val="28"/>
        </w:rPr>
      </w:pPr>
      <w:r w:rsidRPr="00CD03A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</w:rPr>
        <w:t>.</w:t>
      </w:r>
      <w:r w:rsidR="000F5C8E" w:rsidRPr="00000572">
        <w:rPr>
          <w:rFonts w:ascii="Liberation Serif" w:eastAsia="Calibri" w:hAnsi="Liberation Serif"/>
          <w:sz w:val="28"/>
          <w:szCs w:val="28"/>
        </w:rPr>
        <w:t xml:space="preserve">  На 01.01.2020 года на балансовых счетах (на счете 1 101 00 000) в </w:t>
      </w:r>
      <w:proofErr w:type="spellStart"/>
      <w:r w:rsidR="000F5C8E" w:rsidRPr="00000572">
        <w:rPr>
          <w:rFonts w:ascii="Liberation Serif" w:eastAsia="Calibri" w:hAnsi="Liberation Serif"/>
          <w:sz w:val="28"/>
          <w:szCs w:val="28"/>
        </w:rPr>
        <w:t>учрежде</w:t>
      </w:r>
      <w:proofErr w:type="spellEnd"/>
      <w:r w:rsidR="00B42460">
        <w:rPr>
          <w:rFonts w:ascii="Liberation Serif" w:eastAsia="Calibri" w:hAnsi="Liberation Serif"/>
          <w:sz w:val="28"/>
          <w:szCs w:val="28"/>
        </w:rPr>
        <w:t>-</w:t>
      </w:r>
    </w:p>
    <w:p w:rsidR="00CD03A2" w:rsidRDefault="000F5C8E" w:rsidP="00B42460">
      <w:pPr>
        <w:autoSpaceDE w:val="0"/>
        <w:autoSpaceDN w:val="0"/>
        <w:adjustRightInd w:val="0"/>
        <w:ind w:left="-113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00572">
        <w:rPr>
          <w:rFonts w:ascii="Liberation Serif" w:eastAsia="Calibri" w:hAnsi="Liberation Serif"/>
          <w:sz w:val="28"/>
          <w:szCs w:val="28"/>
        </w:rPr>
        <w:t>нии</w:t>
      </w:r>
      <w:proofErr w:type="spellEnd"/>
      <w:r w:rsidRPr="00000572">
        <w:rPr>
          <w:rFonts w:ascii="Liberation Serif" w:eastAsia="Calibri" w:hAnsi="Liberation Serif"/>
          <w:sz w:val="28"/>
          <w:szCs w:val="28"/>
        </w:rPr>
        <w:t xml:space="preserve">  числятся объекты имущества, стоимостью менее 10 000 рублей. Тогда как по  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000572">
        <w:rPr>
          <w:rFonts w:ascii="Liberation Serif" w:eastAsia="Calibri" w:hAnsi="Liberation Serif"/>
          <w:sz w:val="28"/>
          <w:szCs w:val="28"/>
        </w:rPr>
        <w:t xml:space="preserve">нормам, установленным п.50 Инструкции </w:t>
      </w:r>
      <w:hyperlink r:id="rId7" w:history="1">
        <w:r w:rsidRPr="00000572">
          <w:rPr>
            <w:rStyle w:val="a7"/>
            <w:rFonts w:ascii="Liberation Serif" w:eastAsia="Calibri" w:hAnsi="Liberation Serif"/>
            <w:sz w:val="28"/>
            <w:szCs w:val="28"/>
          </w:rPr>
          <w:t>N 157н</w:t>
        </w:r>
      </w:hyperlink>
      <w:r w:rsidRPr="00000572">
        <w:rPr>
          <w:rFonts w:ascii="Liberation Serif" w:eastAsia="Calibri" w:hAnsi="Liberation Serif"/>
          <w:sz w:val="28"/>
          <w:szCs w:val="28"/>
        </w:rPr>
        <w:t>;  п.10 Инструкции №</w:t>
      </w:r>
      <w:hyperlink r:id="rId8" w:history="1">
        <w:r w:rsidRPr="00000572">
          <w:rPr>
            <w:rStyle w:val="a7"/>
            <w:rFonts w:ascii="Liberation Serif" w:eastAsia="Calibri" w:hAnsi="Liberation Serif"/>
            <w:sz w:val="28"/>
            <w:szCs w:val="28"/>
          </w:rPr>
          <w:t>162н</w:t>
        </w:r>
      </w:hyperlink>
      <w:r w:rsidRPr="00000572">
        <w:rPr>
          <w:rFonts w:ascii="Liberation Serif" w:eastAsia="Calibri" w:hAnsi="Liberation Serif"/>
          <w:sz w:val="28"/>
          <w:szCs w:val="28"/>
        </w:rPr>
        <w:t xml:space="preserve">,    они 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000572">
        <w:rPr>
          <w:rFonts w:ascii="Liberation Serif" w:eastAsia="Calibri" w:hAnsi="Liberation Serif"/>
          <w:sz w:val="28"/>
          <w:szCs w:val="28"/>
        </w:rPr>
        <w:t xml:space="preserve">должны быть списаны со счета балансового учета и отнесены на 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</w:rPr>
        <w:t>з</w:t>
      </w:r>
      <w:r w:rsidRPr="00000572">
        <w:rPr>
          <w:rFonts w:ascii="Liberation Serif" w:eastAsia="Calibri" w:hAnsi="Liberation Serif"/>
          <w:sz w:val="28"/>
          <w:szCs w:val="28"/>
        </w:rPr>
        <w:t>абалансо</w:t>
      </w:r>
      <w:r>
        <w:rPr>
          <w:rFonts w:ascii="Liberation Serif" w:eastAsia="Calibri" w:hAnsi="Liberation Serif"/>
          <w:sz w:val="28"/>
          <w:szCs w:val="28"/>
        </w:rPr>
        <w:t>вый</w:t>
      </w:r>
      <w:proofErr w:type="spellEnd"/>
      <w:r w:rsidRPr="00000572">
        <w:rPr>
          <w:rFonts w:ascii="Liberation Serif" w:eastAsia="Calibri" w:hAnsi="Liberation Serif"/>
          <w:sz w:val="28"/>
          <w:szCs w:val="28"/>
        </w:rPr>
        <w:t xml:space="preserve">   счет 21</w:t>
      </w:r>
      <w:r w:rsidRPr="00000572">
        <w:rPr>
          <w:rStyle w:val="20"/>
          <w:rFonts w:ascii="Liberation Serif" w:hAnsi="Liberation Serif"/>
        </w:rPr>
        <w:t xml:space="preserve"> </w:t>
      </w:r>
      <w:r w:rsidRPr="00000572">
        <w:rPr>
          <w:rStyle w:val="hl"/>
          <w:rFonts w:ascii="Liberation Serif" w:hAnsi="Liberation Serif"/>
          <w:sz w:val="28"/>
          <w:szCs w:val="28"/>
        </w:rPr>
        <w:t xml:space="preserve">"Основные средства в эксплуатации". Нарушение составило 21 313,50 руб. </w:t>
      </w:r>
      <w:r w:rsidRPr="00781487">
        <w:rPr>
          <w:rStyle w:val="hl"/>
          <w:rFonts w:ascii="Liberation Serif" w:hAnsi="Liberation Serif"/>
          <w:sz w:val="28"/>
          <w:szCs w:val="28"/>
        </w:rPr>
        <w:t xml:space="preserve"> </w:t>
      </w:r>
      <w:r w:rsidRPr="00781487">
        <w:rPr>
          <w:rFonts w:ascii="Liberation Serif" w:hAnsi="Liberation Serif"/>
          <w:sz w:val="28"/>
          <w:szCs w:val="28"/>
        </w:rPr>
        <w:t>В ходе проверки в данные бухгалтерских регистров, по учету основных  средств, внесены изменения.</w:t>
      </w:r>
    </w:p>
    <w:p w:rsidR="000F5C8E" w:rsidRPr="00781487" w:rsidRDefault="00CD03A2" w:rsidP="00CD03A2">
      <w:pPr>
        <w:autoSpaceDE w:val="0"/>
        <w:autoSpaceDN w:val="0"/>
        <w:adjustRightInd w:val="0"/>
        <w:ind w:left="-113"/>
        <w:jc w:val="both"/>
        <w:rPr>
          <w:rStyle w:val="extended-textshort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4246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0F5C8E" w:rsidRPr="00093A65">
        <w:rPr>
          <w:rFonts w:ascii="Liberation Serif" w:hAnsi="Liberation Serif"/>
          <w:sz w:val="28"/>
          <w:szCs w:val="28"/>
        </w:rPr>
        <w:t xml:space="preserve">На основании п. 20 Инструкции (утв. </w:t>
      </w:r>
      <w:hyperlink r:id="rId9" w:history="1">
        <w:r w:rsidR="000F5C8E" w:rsidRPr="00423049">
          <w:rPr>
            <w:rStyle w:val="a7"/>
            <w:rFonts w:ascii="Liberation Serif" w:hAnsi="Liberation Serif"/>
            <w:sz w:val="28"/>
            <w:szCs w:val="28"/>
          </w:rPr>
          <w:t>приказом Минфина России от 16    декабря 2010 г. № 174н</w:t>
        </w:r>
      </w:hyperlink>
      <w:r w:rsidR="000F5C8E" w:rsidRPr="00423049">
        <w:rPr>
          <w:rFonts w:ascii="Liberation Serif" w:hAnsi="Liberation Serif"/>
          <w:sz w:val="28"/>
          <w:szCs w:val="28"/>
        </w:rPr>
        <w:t xml:space="preserve">) п. 20 Инструкции (утв. </w:t>
      </w:r>
      <w:hyperlink r:id="rId10" w:history="1">
        <w:r w:rsidR="000F5C8E" w:rsidRPr="00423049">
          <w:rPr>
            <w:rStyle w:val="a7"/>
            <w:rFonts w:ascii="Liberation Serif" w:hAnsi="Liberation Serif"/>
            <w:sz w:val="28"/>
            <w:szCs w:val="28"/>
          </w:rPr>
          <w:t>приказом Минфина России от 23 декабря 2010 г. № 183н</w:t>
        </w:r>
      </w:hyperlink>
      <w:r w:rsidR="000F5C8E" w:rsidRPr="00423049">
        <w:rPr>
          <w:rFonts w:ascii="Liberation Serif" w:hAnsi="Liberation Serif"/>
          <w:sz w:val="28"/>
          <w:szCs w:val="28"/>
        </w:rPr>
        <w:t>) при получении земельных участков на праве постоянного (бессрочного) пользования (в том числе расположенных под объектами недвижимости) должны учитываться по их кадастровой стоимости (стоимости, указанной в документе на право пользования земельным участком) - по</w:t>
      </w:r>
      <w:proofErr w:type="gramEnd"/>
      <w:r w:rsidR="000F5C8E" w:rsidRPr="00423049">
        <w:rPr>
          <w:rFonts w:ascii="Liberation Serif" w:hAnsi="Liberation Serif"/>
          <w:sz w:val="28"/>
          <w:szCs w:val="28"/>
        </w:rPr>
        <w:t xml:space="preserve"> дебету счета 410311330 "Увеличение стоимости земли - недвижимого имущества учреждения" и кредиту счета 440110195 "Безвозмездные не</w:t>
      </w:r>
      <w:r w:rsidR="00B42460">
        <w:rPr>
          <w:rFonts w:ascii="Liberation Serif" w:hAnsi="Liberation Serif"/>
          <w:sz w:val="28"/>
          <w:szCs w:val="28"/>
        </w:rPr>
        <w:t xml:space="preserve"> </w:t>
      </w:r>
      <w:r w:rsidR="000F5C8E" w:rsidRPr="00423049">
        <w:rPr>
          <w:rFonts w:ascii="Liberation Serif" w:hAnsi="Liberation Serif"/>
          <w:sz w:val="28"/>
          <w:szCs w:val="28"/>
        </w:rPr>
        <w:t>денежные поступления капитального характера от сектора государственного управления и организаций государственного сектора". Кадастровая стоимость земельных участков (с учетом перео</w:t>
      </w:r>
      <w:r w:rsidR="000F5C8E">
        <w:rPr>
          <w:rFonts w:ascii="Liberation Serif" w:hAnsi="Liberation Serif"/>
          <w:sz w:val="28"/>
          <w:szCs w:val="28"/>
        </w:rPr>
        <w:t>ценки)</w:t>
      </w:r>
      <w:r w:rsidR="000F5C8E" w:rsidRPr="00093A65">
        <w:rPr>
          <w:rFonts w:ascii="Liberation Serif" w:hAnsi="Liberation Serif"/>
          <w:sz w:val="28"/>
          <w:szCs w:val="28"/>
        </w:rPr>
        <w:t xml:space="preserve">, на которые получено право бессрочного пользования составила  </w:t>
      </w:r>
      <w:r w:rsidR="000F5C8E">
        <w:rPr>
          <w:rFonts w:ascii="Liberation Serif" w:hAnsi="Liberation Serif"/>
          <w:sz w:val="28"/>
          <w:szCs w:val="28"/>
        </w:rPr>
        <w:t>1 121 936,15</w:t>
      </w:r>
      <w:r w:rsidR="000F5C8E" w:rsidRPr="00093A65">
        <w:rPr>
          <w:rFonts w:ascii="Liberation Serif" w:hAnsi="Liberation Serif"/>
          <w:sz w:val="28"/>
          <w:szCs w:val="28"/>
        </w:rPr>
        <w:t xml:space="preserve"> руб</w:t>
      </w:r>
      <w:r w:rsidR="000F5C8E">
        <w:rPr>
          <w:rFonts w:ascii="Liberation Serif" w:hAnsi="Liberation Serif"/>
          <w:sz w:val="28"/>
          <w:szCs w:val="28"/>
        </w:rPr>
        <w:t>лей</w:t>
      </w:r>
      <w:r w:rsidR="000F5C8E" w:rsidRPr="00093A65">
        <w:rPr>
          <w:rFonts w:ascii="Liberation Serif" w:hAnsi="Liberation Serif"/>
          <w:sz w:val="28"/>
          <w:szCs w:val="28"/>
        </w:rPr>
        <w:t>,</w:t>
      </w:r>
      <w:r w:rsidR="000F5C8E">
        <w:rPr>
          <w:rFonts w:ascii="Liberation Serif" w:hAnsi="Liberation Serif"/>
          <w:sz w:val="28"/>
          <w:szCs w:val="28"/>
        </w:rPr>
        <w:t xml:space="preserve"> </w:t>
      </w:r>
      <w:r w:rsidR="000F5C8E" w:rsidRPr="00093A65">
        <w:rPr>
          <w:rFonts w:ascii="Liberation Serif" w:hAnsi="Liberation Serif"/>
          <w:sz w:val="28"/>
          <w:szCs w:val="28"/>
        </w:rPr>
        <w:t xml:space="preserve">что не нашло отражение в бухгалтерских регистрах учета, в годовой бухгалтерской отчетности по счету </w:t>
      </w:r>
      <w:r w:rsidR="000F5C8E" w:rsidRPr="00093A65">
        <w:rPr>
          <w:rStyle w:val="extended-textshort"/>
          <w:rFonts w:ascii="Liberation Serif" w:hAnsi="Liberation Serif"/>
          <w:sz w:val="28"/>
          <w:szCs w:val="28"/>
        </w:rPr>
        <w:t>103 10 000 «</w:t>
      </w:r>
      <w:proofErr w:type="spellStart"/>
      <w:r w:rsidR="000F5C8E" w:rsidRPr="00093A65">
        <w:rPr>
          <w:rStyle w:val="extended-textshort"/>
          <w:rFonts w:ascii="Liberation Serif" w:hAnsi="Liberation Serif"/>
          <w:sz w:val="28"/>
          <w:szCs w:val="28"/>
        </w:rPr>
        <w:t>Непроизведенные</w:t>
      </w:r>
      <w:proofErr w:type="spellEnd"/>
      <w:r w:rsidR="000F5C8E" w:rsidRPr="00093A65">
        <w:rPr>
          <w:rStyle w:val="extended-textshort"/>
          <w:rFonts w:ascii="Liberation Serif" w:hAnsi="Liberation Serif"/>
          <w:sz w:val="28"/>
          <w:szCs w:val="28"/>
        </w:rPr>
        <w:t xml:space="preserve"> активы — недвижимое имущество учреждения»</w:t>
      </w:r>
      <w:r w:rsidR="000F5C8E">
        <w:rPr>
          <w:rStyle w:val="extended-textshort"/>
          <w:rFonts w:ascii="Liberation Serif" w:hAnsi="Liberation Serif"/>
          <w:sz w:val="28"/>
          <w:szCs w:val="28"/>
        </w:rPr>
        <w:t xml:space="preserve">. Искажение отчетных данных по счету 103.10 «Непроизводственные активы» составило </w:t>
      </w:r>
      <w:r w:rsidR="000F5C8E">
        <w:rPr>
          <w:rFonts w:ascii="Liberation Serif" w:hAnsi="Liberation Serif"/>
          <w:sz w:val="28"/>
          <w:szCs w:val="28"/>
        </w:rPr>
        <w:t>1 121 936,15</w:t>
      </w:r>
      <w:r w:rsidR="000F5C8E" w:rsidRPr="00093A65">
        <w:rPr>
          <w:rFonts w:ascii="Liberation Serif" w:hAnsi="Liberation Serif"/>
          <w:sz w:val="28"/>
          <w:szCs w:val="28"/>
        </w:rPr>
        <w:t xml:space="preserve"> </w:t>
      </w:r>
      <w:r w:rsidR="000F5C8E">
        <w:rPr>
          <w:rStyle w:val="extended-textshort"/>
          <w:rFonts w:ascii="Liberation Serif" w:hAnsi="Liberation Serif"/>
          <w:sz w:val="28"/>
          <w:szCs w:val="28"/>
        </w:rPr>
        <w:t>рублей.</w:t>
      </w:r>
      <w:r w:rsidR="000F5C8E" w:rsidRPr="0078148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F5C8E" w:rsidRPr="00781487">
        <w:rPr>
          <w:rFonts w:ascii="Liberation Serif" w:hAnsi="Liberation Serif"/>
          <w:sz w:val="28"/>
          <w:szCs w:val="28"/>
        </w:rPr>
        <w:t>В ходе проверки в данные бухгалтерских регистров, по учету основных  средств, внесены изменения.</w:t>
      </w:r>
    </w:p>
    <w:p w:rsidR="000F5C8E" w:rsidRPr="00093A65" w:rsidRDefault="00B42460" w:rsidP="00B42460">
      <w:pPr>
        <w:autoSpaceDE w:val="0"/>
        <w:autoSpaceDN w:val="0"/>
        <w:adjustRightInd w:val="0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5C8E" w:rsidRPr="00093A65">
        <w:rPr>
          <w:rFonts w:ascii="Liberation Serif" w:hAnsi="Liberation Serif"/>
          <w:sz w:val="28"/>
          <w:szCs w:val="28"/>
        </w:rPr>
        <w:t xml:space="preserve">Согласно п.п. 332, </w:t>
      </w:r>
      <w:hyperlink r:id="rId11" w:anchor="block_2333" w:tgtFrame="_blank" w:history="1">
        <w:r w:rsidR="000F5C8E" w:rsidRPr="00093A65">
          <w:rPr>
            <w:rStyle w:val="a7"/>
            <w:rFonts w:ascii="Liberation Serif" w:hAnsi="Liberation Serif"/>
            <w:sz w:val="28"/>
            <w:szCs w:val="28"/>
          </w:rPr>
          <w:t>333</w:t>
        </w:r>
      </w:hyperlink>
      <w:r w:rsidR="000F5C8E" w:rsidRPr="00093A65">
        <w:rPr>
          <w:rFonts w:ascii="Liberation Serif" w:hAnsi="Liberation Serif"/>
          <w:sz w:val="28"/>
          <w:szCs w:val="28"/>
        </w:rPr>
        <w:t xml:space="preserve"> Инструкции №157н ценности, находящиеся у </w:t>
      </w:r>
    </w:p>
    <w:p w:rsidR="000F5C8E" w:rsidRPr="00093A65" w:rsidRDefault="000F5C8E" w:rsidP="00B42460">
      <w:pPr>
        <w:autoSpaceDE w:val="0"/>
        <w:autoSpaceDN w:val="0"/>
        <w:adjustRightInd w:val="0"/>
        <w:ind w:left="-170"/>
        <w:jc w:val="both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учреждения, но не закрепленные за ним на праве оперативного управления, </w:t>
      </w:r>
    </w:p>
    <w:p w:rsidR="000F5C8E" w:rsidRPr="00093A65" w:rsidRDefault="000F5C8E" w:rsidP="00B42460">
      <w:pPr>
        <w:autoSpaceDE w:val="0"/>
        <w:autoSpaceDN w:val="0"/>
        <w:adjustRightInd w:val="0"/>
        <w:ind w:left="-170"/>
        <w:jc w:val="both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подлежат учету на </w:t>
      </w:r>
      <w:proofErr w:type="spellStart"/>
      <w:r w:rsidRPr="00093A65">
        <w:rPr>
          <w:rFonts w:ascii="Liberation Serif" w:hAnsi="Liberation Serif"/>
          <w:sz w:val="28"/>
          <w:szCs w:val="28"/>
        </w:rPr>
        <w:t>забалансовых</w:t>
      </w:r>
      <w:proofErr w:type="spellEnd"/>
      <w:r w:rsidRPr="00093A65">
        <w:rPr>
          <w:rFonts w:ascii="Liberation Serif" w:hAnsi="Liberation Serif"/>
          <w:sz w:val="28"/>
          <w:szCs w:val="28"/>
        </w:rPr>
        <w:t xml:space="preserve"> счетах. Соответственно, в случае получения </w:t>
      </w:r>
    </w:p>
    <w:p w:rsidR="000F5C8E" w:rsidRPr="00093A65" w:rsidRDefault="000F5C8E" w:rsidP="00B42460">
      <w:pPr>
        <w:autoSpaceDE w:val="0"/>
        <w:autoSpaceDN w:val="0"/>
        <w:adjustRightInd w:val="0"/>
        <w:ind w:left="-170"/>
        <w:jc w:val="both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недвижимого имущества до оформления соответствующих документов, </w:t>
      </w:r>
    </w:p>
    <w:p w:rsidR="000F5C8E" w:rsidRPr="00093A65" w:rsidRDefault="000F5C8E" w:rsidP="00B42460">
      <w:pPr>
        <w:autoSpaceDE w:val="0"/>
        <w:autoSpaceDN w:val="0"/>
        <w:adjustRightInd w:val="0"/>
        <w:ind w:left="-17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93A65">
        <w:rPr>
          <w:rFonts w:ascii="Liberation Serif" w:hAnsi="Liberation Serif"/>
          <w:sz w:val="28"/>
          <w:szCs w:val="28"/>
        </w:rPr>
        <w:t>подтверждающих</w:t>
      </w:r>
      <w:proofErr w:type="gramEnd"/>
      <w:r w:rsidRPr="00093A65">
        <w:rPr>
          <w:rFonts w:ascii="Liberation Serif" w:hAnsi="Liberation Serif"/>
          <w:sz w:val="28"/>
          <w:szCs w:val="28"/>
        </w:rPr>
        <w:t xml:space="preserve"> государственную регистрацию права оперативного</w:t>
      </w:r>
    </w:p>
    <w:p w:rsidR="000F5C8E" w:rsidRPr="00093A65" w:rsidRDefault="000F5C8E" w:rsidP="00B42460">
      <w:pPr>
        <w:autoSpaceDE w:val="0"/>
        <w:autoSpaceDN w:val="0"/>
        <w:adjustRightInd w:val="0"/>
        <w:ind w:left="-170"/>
        <w:jc w:val="both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управления (правоустанавливающих документов), принимающая сторона   </w:t>
      </w:r>
    </w:p>
    <w:p w:rsidR="000F5C8E" w:rsidRPr="00781487" w:rsidRDefault="000F5C8E" w:rsidP="00B42460">
      <w:pPr>
        <w:autoSpaceDE w:val="0"/>
        <w:autoSpaceDN w:val="0"/>
        <w:adjustRightInd w:val="0"/>
        <w:ind w:left="-170"/>
        <w:jc w:val="both"/>
        <w:rPr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осуществляет отражение информации о полученном объекте на </w:t>
      </w:r>
      <w:proofErr w:type="spellStart"/>
      <w:r w:rsidRPr="00093A65">
        <w:rPr>
          <w:rFonts w:ascii="Liberation Serif" w:hAnsi="Liberation Serif"/>
          <w:sz w:val="28"/>
          <w:szCs w:val="28"/>
        </w:rPr>
        <w:t>забалансовом</w:t>
      </w:r>
      <w:proofErr w:type="spellEnd"/>
      <w:r w:rsidRPr="00093A65">
        <w:rPr>
          <w:rFonts w:ascii="Liberation Serif" w:hAnsi="Liberation Serif"/>
          <w:sz w:val="28"/>
          <w:szCs w:val="28"/>
        </w:rPr>
        <w:t xml:space="preserve">  счете 01 "Имущество, полученное в пользование". На 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093A65">
        <w:rPr>
          <w:rFonts w:ascii="Liberation Serif" w:hAnsi="Liberation Serif"/>
          <w:sz w:val="28"/>
          <w:szCs w:val="28"/>
        </w:rPr>
        <w:t>объект</w:t>
      </w:r>
      <w:r>
        <w:rPr>
          <w:rFonts w:ascii="Liberation Serif" w:hAnsi="Liberation Serif"/>
          <w:sz w:val="28"/>
          <w:szCs w:val="28"/>
        </w:rPr>
        <w:t>а</w:t>
      </w:r>
      <w:r w:rsidRPr="00093A65">
        <w:rPr>
          <w:rFonts w:ascii="Liberation Serif" w:hAnsi="Liberation Serif"/>
          <w:sz w:val="28"/>
          <w:szCs w:val="28"/>
        </w:rPr>
        <w:t xml:space="preserve"> недвижимого имущества общей стоимостью  3 </w:t>
      </w:r>
      <w:r>
        <w:rPr>
          <w:rFonts w:ascii="Liberation Serif" w:hAnsi="Liberation Serif"/>
          <w:sz w:val="28"/>
          <w:szCs w:val="28"/>
        </w:rPr>
        <w:t>121</w:t>
      </w:r>
      <w:r w:rsidRPr="00093A65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970</w:t>
      </w:r>
      <w:r w:rsidRPr="00093A6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Pr="00093A65">
        <w:rPr>
          <w:rFonts w:ascii="Liberation Serif" w:hAnsi="Liberation Serif"/>
          <w:sz w:val="28"/>
          <w:szCs w:val="28"/>
        </w:rPr>
        <w:t>0 руб., сведения в Единый государственный реестр недвижимости не внесены</w:t>
      </w:r>
      <w:r>
        <w:rPr>
          <w:rFonts w:ascii="Liberation Serif" w:hAnsi="Liberation Serif"/>
          <w:sz w:val="28"/>
          <w:szCs w:val="28"/>
        </w:rPr>
        <w:t>, что привело к искажению бюджетной отчетности</w:t>
      </w:r>
      <w:r w:rsidRPr="00093A65">
        <w:rPr>
          <w:sz w:val="28"/>
          <w:szCs w:val="28"/>
        </w:rPr>
        <w:t xml:space="preserve"> </w:t>
      </w:r>
      <w:r>
        <w:rPr>
          <w:sz w:val="28"/>
          <w:szCs w:val="28"/>
        </w:rPr>
        <w:t>по счету 101.00 «Основные средства» в размере этой суммы</w:t>
      </w:r>
      <w:r w:rsidRPr="00781487">
        <w:rPr>
          <w:sz w:val="28"/>
          <w:szCs w:val="28"/>
        </w:rPr>
        <w:t>.</w:t>
      </w:r>
      <w:r w:rsidRPr="00781487">
        <w:rPr>
          <w:rFonts w:ascii="Liberation Serif" w:hAnsi="Liberation Serif"/>
          <w:sz w:val="28"/>
          <w:szCs w:val="28"/>
        </w:rPr>
        <w:t xml:space="preserve"> В ходе проверки в данные бухгалтерских регистров, по учету основных  средств, внесены изменения.</w:t>
      </w:r>
    </w:p>
    <w:p w:rsidR="000F5C8E" w:rsidRPr="00567B46" w:rsidRDefault="006934F6" w:rsidP="006934F6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="000F5C8E" w:rsidRPr="00567B46">
        <w:rPr>
          <w:rFonts w:ascii="Liberation Serif" w:hAnsi="Liberation Serif"/>
          <w:sz w:val="28"/>
          <w:szCs w:val="28"/>
        </w:rPr>
        <w:t>В учетной политике Учреждения не в полной мере отражен учет библиотечного   фонда. Инвентаризация библиотечного фонда в Учреждении не  проводилась.</w:t>
      </w:r>
    </w:p>
    <w:p w:rsidR="000F5C8E" w:rsidRDefault="006934F6" w:rsidP="006934F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 </w:t>
      </w:r>
      <w:r w:rsidR="000F5C8E" w:rsidRPr="00567B46">
        <w:rPr>
          <w:rFonts w:ascii="Liberation Serif" w:hAnsi="Liberation Serif"/>
          <w:sz w:val="28"/>
          <w:szCs w:val="28"/>
        </w:rPr>
        <w:t>В ходе проверки выявлено, что в   выходные и праздничные дни (о чем свидетельствуют табели учета рабочего времени) есть факты использования автомобиля и списания ГСМ. Сумма необоснованного списания ГСМ составила 1 251,49 рубль.</w:t>
      </w:r>
    </w:p>
    <w:p w:rsidR="000F5C8E" w:rsidRDefault="006934F6" w:rsidP="006934F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 </w:t>
      </w:r>
      <w:r w:rsidR="000F5C8E">
        <w:rPr>
          <w:rFonts w:ascii="Liberation Serif" w:hAnsi="Liberation Serif"/>
          <w:sz w:val="28"/>
          <w:szCs w:val="28"/>
        </w:rPr>
        <w:t>В ходе проверки путевых листов установлены следующие нарушения:</w:t>
      </w:r>
    </w:p>
    <w:p w:rsidR="000F5C8E" w:rsidRDefault="006934F6" w:rsidP="006934F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0F5C8E">
        <w:rPr>
          <w:rFonts w:ascii="Liberation Serif" w:hAnsi="Liberation Serif"/>
          <w:sz w:val="28"/>
          <w:szCs w:val="28"/>
        </w:rPr>
        <w:t xml:space="preserve"> систематические исправления, в части движения ГСМ  и в части показания спидометра;</w:t>
      </w:r>
    </w:p>
    <w:p w:rsidR="000F5C8E" w:rsidRDefault="000F5C8E" w:rsidP="006934F6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- не прописывается точный маршрут следования автомобиля. </w:t>
      </w:r>
      <w:proofErr w:type="gramStart"/>
      <w:r>
        <w:rPr>
          <w:rFonts w:ascii="Liberation Serif" w:hAnsi="Liberation Serif"/>
          <w:sz w:val="28"/>
          <w:szCs w:val="28"/>
        </w:rPr>
        <w:t xml:space="preserve">Ни в одном из   путевых  листов за  2019 год нет подписи лиц, использовавших автомобили в служебных целях, которые могли бы подтвердить маршрут следования, что идет </w:t>
      </w:r>
      <w:r w:rsidRPr="00E67185">
        <w:rPr>
          <w:rFonts w:ascii="Liberation Serif" w:hAnsi="Liberation Serif"/>
          <w:sz w:val="28"/>
          <w:szCs w:val="28"/>
        </w:rPr>
        <w:t>в нарушение  методических указаний по применению форм первичных учетных документов и формированию регистров бухгалтерского учета, утвержденных приказом Министерства финансов Российской Федерации от 15.12.2010г. №173н</w:t>
      </w:r>
      <w:r>
        <w:rPr>
          <w:rFonts w:ascii="Liberation Serif" w:hAnsi="Liberation Serif"/>
          <w:sz w:val="28"/>
          <w:szCs w:val="28"/>
        </w:rPr>
        <w:t>,</w:t>
      </w:r>
      <w:r w:rsidRPr="00E67185">
        <w:rPr>
          <w:rFonts w:ascii="Liberation Serif" w:hAnsi="Liberation Serif"/>
          <w:sz w:val="28"/>
          <w:szCs w:val="28"/>
        </w:rPr>
        <w:t xml:space="preserve"> на обратной стороне представленных путевых листов нет информации  о конкретных</w:t>
      </w:r>
      <w:proofErr w:type="gramEnd"/>
      <w:r w:rsidRPr="00E6718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67185">
        <w:rPr>
          <w:rFonts w:ascii="Liberation Serif" w:hAnsi="Liberation Serif"/>
          <w:sz w:val="28"/>
          <w:szCs w:val="28"/>
        </w:rPr>
        <w:t>пунктах</w:t>
      </w:r>
      <w:proofErr w:type="gramEnd"/>
      <w:r w:rsidRPr="00E67185">
        <w:rPr>
          <w:rFonts w:ascii="Liberation Serif" w:hAnsi="Liberation Serif"/>
          <w:sz w:val="28"/>
          <w:szCs w:val="28"/>
        </w:rPr>
        <w:t xml:space="preserve"> назначения в посещаемых населенных пунктах. </w:t>
      </w:r>
      <w:proofErr w:type="gramStart"/>
      <w:r w:rsidRPr="00E67185">
        <w:rPr>
          <w:rFonts w:ascii="Liberation Serif" w:hAnsi="Liberation Serif"/>
          <w:sz w:val="28"/>
          <w:szCs w:val="28"/>
          <w:shd w:val="clear" w:color="auto" w:fill="FFFFFF"/>
        </w:rPr>
        <w:t>В судебных актах, в которых была поддержана позиция налоговых органов по вопросу о правильности заполнения путевых листов, уточняется, что путевой лист, не содержащий в составе своих реквизитов информацию о конкретном пути следования автомобиля,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E67185">
        <w:rPr>
          <w:rFonts w:ascii="Liberation Serif" w:hAnsi="Liberation Serif"/>
          <w:sz w:val="28"/>
          <w:szCs w:val="28"/>
          <w:shd w:val="clear" w:color="auto" w:fill="FFFFFF"/>
        </w:rPr>
        <w:t xml:space="preserve">с указанием наименования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организа</w:t>
      </w:r>
      <w:r w:rsidRPr="00E67185">
        <w:rPr>
          <w:rFonts w:ascii="Liberation Serif" w:hAnsi="Liberation Serif"/>
          <w:sz w:val="28"/>
          <w:szCs w:val="28"/>
          <w:shd w:val="clear" w:color="auto" w:fill="FFFFFF"/>
        </w:rPr>
        <w:t>ции и адреса,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расходов.</w:t>
      </w:r>
      <w:proofErr w:type="gramEnd"/>
    </w:p>
    <w:p w:rsidR="000F5C8E" w:rsidRDefault="006934F6" w:rsidP="006934F6">
      <w:pPr>
        <w:ind w:left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="000F5C8E">
        <w:rPr>
          <w:rFonts w:ascii="Liberation Serif" w:hAnsi="Liberation Serif"/>
          <w:sz w:val="28"/>
          <w:szCs w:val="28"/>
        </w:rPr>
        <w:t xml:space="preserve">В ходе проверки выявлено, что </w:t>
      </w:r>
      <w:r w:rsidR="000F5C8E" w:rsidRPr="004E6830">
        <w:rPr>
          <w:rFonts w:ascii="Liberation Serif" w:hAnsi="Liberation Serif"/>
          <w:sz w:val="28"/>
          <w:szCs w:val="28"/>
        </w:rPr>
        <w:t>Журнал учета движения путевых листов в Учреждении не прошит, не пронумерован, ответственный за ведение Журнала не определен, Учетной политикой не зафиксирован.</w:t>
      </w:r>
    </w:p>
    <w:p w:rsidR="000F5C8E" w:rsidRDefault="006934F6" w:rsidP="006934F6">
      <w:pPr>
        <w:ind w:left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="000F5C8E">
        <w:rPr>
          <w:rFonts w:ascii="Liberation Serif" w:hAnsi="Liberation Serif"/>
          <w:sz w:val="28"/>
          <w:szCs w:val="28"/>
        </w:rPr>
        <w:t>Учетной политикой Учреждения не установлен порядок учета бланков строгой отчетности.</w:t>
      </w:r>
    </w:p>
    <w:p w:rsidR="000F5C8E" w:rsidRPr="00CD03A2" w:rsidRDefault="006934F6" w:rsidP="006934F6">
      <w:pPr>
        <w:ind w:left="5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</w:t>
      </w:r>
      <w:r w:rsidR="000F5C8E" w:rsidRPr="00CD03A2">
        <w:rPr>
          <w:rFonts w:ascii="Liberation Serif" w:hAnsi="Liberation Serif"/>
          <w:sz w:val="28"/>
          <w:szCs w:val="28"/>
        </w:rPr>
        <w:t xml:space="preserve">Учреждением рассчитан лимит кассы на 2019 год в размере 31 680,00 </w:t>
      </w:r>
      <w:proofErr w:type="spellStart"/>
      <w:r w:rsidR="000F5C8E" w:rsidRPr="00CD03A2">
        <w:rPr>
          <w:rFonts w:ascii="Liberation Serif" w:hAnsi="Liberation Serif"/>
          <w:sz w:val="28"/>
          <w:szCs w:val="28"/>
        </w:rPr>
        <w:t>рублей</w:t>
      </w:r>
      <w:proofErr w:type="gramStart"/>
      <w:r w:rsidR="000F5C8E" w:rsidRPr="00CD03A2">
        <w:rPr>
          <w:rFonts w:ascii="Liberation Serif" w:hAnsi="Liberation Serif"/>
          <w:sz w:val="28"/>
          <w:szCs w:val="28"/>
        </w:rPr>
        <w:t>.</w:t>
      </w:r>
      <w:r w:rsidR="000F5C8E" w:rsidRPr="00CD03A2">
        <w:rPr>
          <w:rFonts w:ascii="Liberation Serif" w:hAnsi="Liberation Serif"/>
          <w:bCs/>
          <w:sz w:val="28"/>
          <w:szCs w:val="28"/>
        </w:rPr>
        <w:t>Р</w:t>
      </w:r>
      <w:proofErr w:type="gramEnd"/>
      <w:r w:rsidR="000F5C8E" w:rsidRPr="00CD03A2">
        <w:rPr>
          <w:rFonts w:ascii="Liberation Serif" w:hAnsi="Liberation Serif"/>
          <w:bCs/>
          <w:sz w:val="28"/>
          <w:szCs w:val="28"/>
        </w:rPr>
        <w:t>асчет</w:t>
      </w:r>
      <w:proofErr w:type="spellEnd"/>
      <w:r w:rsidR="000F5C8E" w:rsidRPr="00CD03A2">
        <w:rPr>
          <w:rFonts w:ascii="Liberation Serif" w:hAnsi="Liberation Serif"/>
          <w:bCs/>
          <w:sz w:val="28"/>
          <w:szCs w:val="28"/>
        </w:rPr>
        <w:t xml:space="preserve">  лимита наличных денежных средств в кассе произведен с </w:t>
      </w:r>
      <w:r w:rsidR="000F5C8E" w:rsidRPr="00CD03A2">
        <w:rPr>
          <w:rFonts w:ascii="Liberation Serif" w:hAnsi="Liberation Serif"/>
          <w:sz w:val="28"/>
          <w:szCs w:val="28"/>
        </w:rPr>
        <w:t>нарушением</w:t>
      </w:r>
      <w:r w:rsidR="000F5C8E" w:rsidRPr="00CD03A2">
        <w:rPr>
          <w:rFonts w:ascii="Liberation Serif" w:hAnsi="Liberation Serif" w:cs="Liberation Serif"/>
          <w:sz w:val="28"/>
          <w:szCs w:val="28"/>
        </w:rPr>
        <w:t xml:space="preserve"> Указаний от 11 марта 2014 г. N 3210-У ЦБ РФ, поэтому лимит кассы считается нулевым.</w:t>
      </w:r>
    </w:p>
    <w:p w:rsidR="00CD03A2" w:rsidRDefault="006934F6" w:rsidP="006934F6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 w:rsidR="000F5C8E" w:rsidRPr="00782C1D">
        <w:rPr>
          <w:rFonts w:ascii="Liberation Serif" w:hAnsi="Liberation Serif"/>
          <w:sz w:val="28"/>
          <w:szCs w:val="28"/>
        </w:rPr>
        <w:t>В авансовых отчетах работников БУК «</w:t>
      </w:r>
      <w:proofErr w:type="spellStart"/>
      <w:r w:rsidR="000F5C8E" w:rsidRPr="00782C1D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0F5C8E" w:rsidRPr="00782C1D">
        <w:rPr>
          <w:rFonts w:ascii="Liberation Serif" w:hAnsi="Liberation Serif"/>
          <w:sz w:val="28"/>
          <w:szCs w:val="28"/>
        </w:rPr>
        <w:t xml:space="preserve">  КДО» есть факты принятия к учету, бухгалтерией Учреждения, товарных чеков, не отвечающих   требованиям МФ РФ. В нарушение </w:t>
      </w:r>
      <w:hyperlink r:id="rId12" w:tgtFrame="_blank" w:history="1">
        <w:r w:rsidR="000F5C8E" w:rsidRPr="00782C1D">
          <w:rPr>
            <w:rStyle w:val="a7"/>
            <w:rFonts w:ascii="Liberation Serif" w:hAnsi="Liberation Serif"/>
            <w:sz w:val="28"/>
            <w:szCs w:val="28"/>
          </w:rPr>
          <w:t>пись</w:t>
        </w:r>
        <w:r w:rsidR="000F5C8E" w:rsidRPr="00782C1D">
          <w:rPr>
            <w:rStyle w:val="a7"/>
            <w:rFonts w:ascii="Liberation Serif" w:hAnsi="Liberation Serif"/>
            <w:sz w:val="28"/>
            <w:szCs w:val="28"/>
          </w:rPr>
          <w:softHyphen/>
          <w:t>ма Мин</w:t>
        </w:r>
        <w:r w:rsidR="000F5C8E" w:rsidRPr="00782C1D">
          <w:rPr>
            <w:rStyle w:val="a7"/>
            <w:rFonts w:ascii="Liberation Serif" w:hAnsi="Liberation Serif"/>
            <w:sz w:val="28"/>
            <w:szCs w:val="28"/>
          </w:rPr>
          <w:softHyphen/>
          <w:t>фи</w:t>
        </w:r>
        <w:r w:rsidR="000F5C8E" w:rsidRPr="00782C1D">
          <w:rPr>
            <w:rStyle w:val="a7"/>
            <w:rFonts w:ascii="Liberation Serif" w:hAnsi="Liberation Serif"/>
            <w:sz w:val="28"/>
            <w:szCs w:val="28"/>
          </w:rPr>
          <w:softHyphen/>
          <w:t>на от 16.08.2017 № 03-01-15/52653</w:t>
        </w:r>
      </w:hyperlink>
      <w:r w:rsidR="000F5C8E" w:rsidRPr="00782C1D">
        <w:rPr>
          <w:rFonts w:ascii="Liberation Serif" w:hAnsi="Liberation Serif"/>
          <w:sz w:val="28"/>
          <w:szCs w:val="28"/>
        </w:rPr>
        <w:t xml:space="preserve">, </w:t>
      </w:r>
      <w:hyperlink r:id="rId13" w:tgtFrame="_blank" w:history="1">
        <w:r w:rsidR="000F5C8E" w:rsidRPr="00782C1D">
          <w:rPr>
            <w:rStyle w:val="a7"/>
            <w:rFonts w:ascii="Liberation Serif" w:hAnsi="Liberation Serif"/>
            <w:sz w:val="28"/>
            <w:szCs w:val="28"/>
          </w:rPr>
          <w:t>от 06.05.2015 № 03-11-06/2/26028</w:t>
        </w:r>
      </w:hyperlink>
      <w:r w:rsidR="000F5C8E" w:rsidRPr="00782C1D">
        <w:rPr>
          <w:rFonts w:ascii="Liberation Serif" w:hAnsi="Liberation Serif"/>
          <w:sz w:val="28"/>
          <w:szCs w:val="28"/>
        </w:rPr>
        <w:t xml:space="preserve"> все</w:t>
      </w:r>
    </w:p>
    <w:p w:rsidR="000F5C8E" w:rsidRPr="00782C1D" w:rsidRDefault="000F5C8E" w:rsidP="006934F6">
      <w:pPr>
        <w:jc w:val="both"/>
        <w:rPr>
          <w:rFonts w:ascii="Liberation Serif" w:hAnsi="Liberation Serif"/>
          <w:sz w:val="28"/>
          <w:szCs w:val="28"/>
        </w:rPr>
      </w:pPr>
      <w:r w:rsidRPr="00782C1D">
        <w:rPr>
          <w:rFonts w:ascii="Liberation Serif" w:hAnsi="Liberation Serif"/>
          <w:sz w:val="28"/>
          <w:szCs w:val="28"/>
        </w:rPr>
        <w:t>товарные чеки</w:t>
      </w:r>
      <w:r w:rsidR="00CD03A2">
        <w:rPr>
          <w:rFonts w:ascii="Liberation Serif" w:hAnsi="Liberation Serif"/>
          <w:sz w:val="28"/>
          <w:szCs w:val="28"/>
        </w:rPr>
        <w:t>,</w:t>
      </w:r>
      <w:r w:rsidRPr="00782C1D">
        <w:rPr>
          <w:rFonts w:ascii="Liberation Serif" w:hAnsi="Liberation Serif"/>
          <w:sz w:val="28"/>
          <w:szCs w:val="28"/>
        </w:rPr>
        <w:t xml:space="preserve"> принятые к учету</w:t>
      </w:r>
      <w:r w:rsidR="00CD03A2">
        <w:rPr>
          <w:rFonts w:ascii="Liberation Serif" w:hAnsi="Liberation Serif"/>
          <w:sz w:val="28"/>
          <w:szCs w:val="28"/>
        </w:rPr>
        <w:t>,</w:t>
      </w:r>
      <w:r w:rsidRPr="00782C1D">
        <w:rPr>
          <w:rFonts w:ascii="Liberation Serif" w:hAnsi="Liberation Serif"/>
          <w:sz w:val="28"/>
          <w:szCs w:val="28"/>
        </w:rPr>
        <w:t xml:space="preserve"> не имеют номера, в большинстве товарных чеков нет расшифровки Ф.И.О. лица, выдавшего товарный чек.</w:t>
      </w:r>
    </w:p>
    <w:p w:rsidR="000F5C8E" w:rsidRPr="00CD03A2" w:rsidRDefault="006934F6" w:rsidP="006934F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 w:rsidR="000F5C8E" w:rsidRPr="00CD03A2">
        <w:rPr>
          <w:rFonts w:ascii="Liberation Serif" w:hAnsi="Liberation Serif"/>
          <w:sz w:val="28"/>
          <w:szCs w:val="28"/>
        </w:rPr>
        <w:t>Авансовым отчетом  №8 от 08.03.2019г., Мустафина М.Л. подтвердила расходы товарными чеками в общей сумме 25 000,00 рублей. Для списания подотчетной суммы в размере 2 800,00 рублей на приобретение: чайника, сувениров, магнитиков предъявлен товарный чек б/</w:t>
      </w:r>
      <w:proofErr w:type="spellStart"/>
      <w:proofErr w:type="gramStart"/>
      <w:r w:rsidR="000F5C8E" w:rsidRPr="00CD03A2">
        <w:rPr>
          <w:rFonts w:ascii="Liberation Serif" w:hAnsi="Liberation Serif"/>
          <w:sz w:val="28"/>
          <w:szCs w:val="28"/>
        </w:rPr>
        <w:t>н</w:t>
      </w:r>
      <w:proofErr w:type="spellEnd"/>
      <w:proofErr w:type="gramEnd"/>
      <w:r w:rsidR="000F5C8E" w:rsidRPr="00CD03A2">
        <w:rPr>
          <w:rFonts w:ascii="Liberation Serif" w:hAnsi="Liberation Serif"/>
          <w:b/>
          <w:sz w:val="28"/>
          <w:szCs w:val="28"/>
        </w:rPr>
        <w:t xml:space="preserve"> </w:t>
      </w:r>
      <w:r w:rsidR="000F5C8E" w:rsidRPr="00CD03A2">
        <w:rPr>
          <w:rFonts w:ascii="Liberation Serif" w:hAnsi="Liberation Serif"/>
          <w:sz w:val="28"/>
          <w:szCs w:val="28"/>
        </w:rPr>
        <w:t xml:space="preserve">от 08.03.2019г., </w:t>
      </w:r>
      <w:proofErr w:type="gramStart"/>
      <w:r w:rsidR="000F5C8E" w:rsidRPr="00CD03A2">
        <w:rPr>
          <w:rFonts w:ascii="Liberation Serif" w:hAnsi="Liberation Serif"/>
          <w:sz w:val="28"/>
          <w:szCs w:val="28"/>
        </w:rPr>
        <w:t>поставщик</w:t>
      </w:r>
      <w:proofErr w:type="gramEnd"/>
      <w:r w:rsidR="000F5C8E" w:rsidRPr="00CD03A2">
        <w:rPr>
          <w:rFonts w:ascii="Liberation Serif" w:hAnsi="Liberation Serif"/>
          <w:sz w:val="28"/>
          <w:szCs w:val="28"/>
        </w:rPr>
        <w:t xml:space="preserve"> ИП </w:t>
      </w:r>
      <w:proofErr w:type="spellStart"/>
      <w:r w:rsidR="000F5C8E" w:rsidRPr="00CD03A2">
        <w:rPr>
          <w:rFonts w:ascii="Liberation Serif" w:hAnsi="Liberation Serif"/>
          <w:sz w:val="28"/>
          <w:szCs w:val="28"/>
        </w:rPr>
        <w:t>Ризаев</w:t>
      </w:r>
      <w:proofErr w:type="spellEnd"/>
      <w:r w:rsidR="000F5C8E" w:rsidRPr="00CD03A2">
        <w:rPr>
          <w:rFonts w:ascii="Liberation Serif" w:hAnsi="Liberation Serif"/>
          <w:sz w:val="28"/>
          <w:szCs w:val="28"/>
        </w:rPr>
        <w:t xml:space="preserve">  З.И.  По официальным данным ФНС России   </w:t>
      </w:r>
      <w:r w:rsidR="000F5C8E" w:rsidRPr="00CD03A2">
        <w:rPr>
          <w:rFonts w:ascii="Liberation Serif" w:hAnsi="Liberation Serif"/>
          <w:sz w:val="28"/>
          <w:szCs w:val="28"/>
        </w:rPr>
        <w:lastRenderedPageBreak/>
        <w:t xml:space="preserve">(актуальные сведения на 13.03.2020г.) ИП </w:t>
      </w:r>
      <w:proofErr w:type="spellStart"/>
      <w:r w:rsidR="000F5C8E" w:rsidRPr="00CD03A2">
        <w:rPr>
          <w:rFonts w:ascii="Liberation Serif" w:hAnsi="Liberation Serif"/>
          <w:sz w:val="28"/>
          <w:szCs w:val="28"/>
        </w:rPr>
        <w:t>Ризаев</w:t>
      </w:r>
      <w:proofErr w:type="spellEnd"/>
      <w:r w:rsidR="000F5C8E" w:rsidRPr="00CD03A2">
        <w:rPr>
          <w:rFonts w:ascii="Liberation Serif" w:hAnsi="Liberation Serif"/>
          <w:sz w:val="28"/>
          <w:szCs w:val="28"/>
        </w:rPr>
        <w:t xml:space="preserve"> З.И. ИНН</w:t>
      </w:r>
      <w:r w:rsidR="000F5C8E" w:rsidRPr="00CD03A2">
        <w:rPr>
          <w:rFonts w:ascii="Liberation Serif" w:hAnsi="Liberation Serif"/>
          <w:color w:val="FF0000"/>
          <w:sz w:val="28"/>
          <w:szCs w:val="28"/>
        </w:rPr>
        <w:t xml:space="preserve">   </w:t>
      </w:r>
      <w:r w:rsidR="000F5C8E" w:rsidRPr="00CD03A2">
        <w:rPr>
          <w:rFonts w:ascii="Liberation Serif" w:hAnsi="Liberation Serif"/>
          <w:sz w:val="28"/>
          <w:szCs w:val="28"/>
        </w:rPr>
        <w:t xml:space="preserve">660108709975, </w:t>
      </w:r>
      <w:r w:rsidR="000F5C8E" w:rsidRPr="00CD03A2">
        <w:rPr>
          <w:rFonts w:ascii="Liberation Serif" w:hAnsi="Liberation Serif"/>
          <w:b/>
          <w:sz w:val="28"/>
          <w:szCs w:val="28"/>
        </w:rPr>
        <w:t xml:space="preserve"> </w:t>
      </w:r>
      <w:r w:rsidR="000F5C8E" w:rsidRPr="00CD03A2">
        <w:rPr>
          <w:rFonts w:ascii="Liberation Serif" w:hAnsi="Liberation Serif"/>
          <w:sz w:val="28"/>
          <w:szCs w:val="28"/>
        </w:rPr>
        <w:t>ликвидирован 10.02.2007г.</w:t>
      </w:r>
    </w:p>
    <w:p w:rsidR="000F5C8E" w:rsidRDefault="000F5C8E" w:rsidP="006934F6">
      <w:pPr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Сумма в размере 2 800,00 рублей необоснованно принята к списанию   </w:t>
      </w:r>
    </w:p>
    <w:p w:rsidR="006934F6" w:rsidRDefault="000F5C8E" w:rsidP="006934F6">
      <w:pPr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подотчетной суммы с Мустафиной М.Л. и </w:t>
      </w:r>
      <w:proofErr w:type="gramStart"/>
      <w:r>
        <w:rPr>
          <w:rFonts w:ascii="Liberation Serif" w:hAnsi="Liberation Serif"/>
          <w:sz w:val="28"/>
          <w:szCs w:val="28"/>
        </w:rPr>
        <w:t>отнесена</w:t>
      </w:r>
      <w:proofErr w:type="gramEnd"/>
      <w:r>
        <w:rPr>
          <w:rFonts w:ascii="Liberation Serif" w:hAnsi="Liberation Serif"/>
          <w:sz w:val="28"/>
          <w:szCs w:val="28"/>
        </w:rPr>
        <w:t xml:space="preserve"> на финансовый </w:t>
      </w:r>
      <w:proofErr w:type="spellStart"/>
      <w:r w:rsidR="006934F6">
        <w:rPr>
          <w:rFonts w:ascii="Liberation Serif" w:hAnsi="Liberation Serif"/>
          <w:sz w:val="28"/>
          <w:szCs w:val="28"/>
        </w:rPr>
        <w:t>резуль</w:t>
      </w:r>
      <w:proofErr w:type="spellEnd"/>
      <w:r w:rsidR="006934F6">
        <w:rPr>
          <w:rFonts w:ascii="Liberation Serif" w:hAnsi="Liberation Serif"/>
          <w:sz w:val="28"/>
          <w:szCs w:val="28"/>
        </w:rPr>
        <w:t>-</w:t>
      </w:r>
    </w:p>
    <w:p w:rsidR="000F5C8E" w:rsidRDefault="006934F6" w:rsidP="006934F6">
      <w:pPr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F5C8E">
        <w:rPr>
          <w:rFonts w:ascii="Liberation Serif" w:hAnsi="Liberation Serif"/>
          <w:sz w:val="28"/>
          <w:szCs w:val="28"/>
        </w:rPr>
        <w:t>тат  2019г.</w:t>
      </w:r>
    </w:p>
    <w:p w:rsidR="000F5C8E" w:rsidRPr="004E2095" w:rsidRDefault="006934F6" w:rsidP="006934F6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</w:t>
      </w:r>
      <w:r w:rsidR="000F5C8E">
        <w:rPr>
          <w:rFonts w:ascii="Liberation Serif" w:hAnsi="Liberation Serif"/>
          <w:sz w:val="28"/>
          <w:szCs w:val="28"/>
        </w:rPr>
        <w:t>На приобретение сувенирной продукции, для мероприятий, проводимых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F5C8E">
        <w:rPr>
          <w:rFonts w:ascii="Liberation Serif" w:hAnsi="Liberation Serif"/>
          <w:sz w:val="28"/>
          <w:szCs w:val="28"/>
        </w:rPr>
        <w:t>рамках предпринимательской и иной приносящей доход деятельности, израсходованы средства субсидии</w:t>
      </w:r>
      <w:r w:rsidR="000F5C8E" w:rsidRPr="004E2095">
        <w:rPr>
          <w:rFonts w:ascii="Liberation Serif" w:hAnsi="Liberation Serif"/>
          <w:sz w:val="28"/>
          <w:szCs w:val="28"/>
        </w:rPr>
        <w:t xml:space="preserve"> </w:t>
      </w:r>
      <w:r w:rsidR="000F5C8E" w:rsidRPr="00176218">
        <w:rPr>
          <w:rFonts w:ascii="Liberation Serif" w:hAnsi="Liberation Serif"/>
          <w:sz w:val="28"/>
          <w:szCs w:val="28"/>
        </w:rPr>
        <w:t>на финансовое обеспечение выполнения муниципального задания</w:t>
      </w:r>
      <w:r w:rsidR="000F5C8E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F5C8E" w:rsidRPr="004E2095">
        <w:rPr>
          <w:rFonts w:ascii="Liberation Serif" w:hAnsi="Liberation Serif"/>
          <w:sz w:val="28"/>
          <w:szCs w:val="28"/>
        </w:rPr>
        <w:t>Так были израсходованы средства на проведение детских новогодних  мероприятий, подотчетное лицо Попова В.А., сумма 2 340,00 рублей; проведение новогодних развлекательных программ, подотчетное лицо Мустафин В.А., сумма 5 000,00 рублей; проведение новогодних мероприятий, подотчетное лицо Сабурова О.В., сумма 10 000,00 рублей; проведение детской новогодней елки, подотчетное лицо Попова В.А., сумма 1 000,00 рублей.</w:t>
      </w:r>
      <w:proofErr w:type="gramEnd"/>
      <w:r w:rsidR="000F5C8E" w:rsidRPr="004E2095">
        <w:rPr>
          <w:rFonts w:ascii="Liberation Serif" w:hAnsi="Liberation Serif"/>
          <w:sz w:val="28"/>
          <w:szCs w:val="28"/>
        </w:rPr>
        <w:t xml:space="preserve"> </w:t>
      </w:r>
      <w:r w:rsidR="000F5C8E">
        <w:rPr>
          <w:rFonts w:ascii="Liberation Serif" w:hAnsi="Liberation Serif"/>
          <w:sz w:val="28"/>
          <w:szCs w:val="28"/>
        </w:rPr>
        <w:t>Сумма нарушений составила</w:t>
      </w:r>
      <w:r w:rsidR="000F5C8E" w:rsidRPr="004E2095">
        <w:rPr>
          <w:rFonts w:ascii="Liberation Serif" w:hAnsi="Liberation Serif"/>
          <w:sz w:val="28"/>
          <w:szCs w:val="28"/>
        </w:rPr>
        <w:t xml:space="preserve">  18 340,00 рублей.</w:t>
      </w:r>
    </w:p>
    <w:p w:rsidR="000F5C8E" w:rsidRDefault="006934F6" w:rsidP="006934F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</w:t>
      </w:r>
      <w:r w:rsidR="000F5C8E">
        <w:rPr>
          <w:rFonts w:ascii="Liberation Serif" w:hAnsi="Liberation Serif"/>
          <w:sz w:val="28"/>
          <w:szCs w:val="28"/>
        </w:rPr>
        <w:t>На основании ч.2 п.2.8 Устава БУК «</w:t>
      </w:r>
      <w:proofErr w:type="spellStart"/>
      <w:r w:rsidR="000F5C8E"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="000F5C8E">
        <w:rPr>
          <w:rFonts w:ascii="Liberation Serif" w:hAnsi="Liberation Serif"/>
          <w:sz w:val="28"/>
          <w:szCs w:val="28"/>
        </w:rPr>
        <w:t xml:space="preserve"> КДО» </w:t>
      </w:r>
      <w:proofErr w:type="gramStart"/>
      <w:r w:rsidR="000F5C8E">
        <w:rPr>
          <w:rFonts w:ascii="Liberation Serif" w:hAnsi="Liberation Serif"/>
          <w:sz w:val="28"/>
          <w:szCs w:val="28"/>
        </w:rPr>
        <w:t>к</w:t>
      </w:r>
      <w:proofErr w:type="gramEnd"/>
      <w:r w:rsidR="000F5C8E">
        <w:rPr>
          <w:rFonts w:ascii="Liberation Serif" w:hAnsi="Liberation Serif"/>
          <w:sz w:val="28"/>
          <w:szCs w:val="28"/>
        </w:rPr>
        <w:t xml:space="preserve"> </w:t>
      </w:r>
    </w:p>
    <w:p w:rsidR="006934F6" w:rsidRDefault="000F5C8E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предпринимательской и иной приносящей доход деятельности   Учреждения </w:t>
      </w:r>
    </w:p>
    <w:p w:rsidR="006934F6" w:rsidRDefault="000F5C8E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относится организация в установленном порядке работы спортивн</w:t>
      </w:r>
      <w:proofErr w:type="gramStart"/>
      <w:r>
        <w:rPr>
          <w:rFonts w:ascii="Liberation Serif" w:hAnsi="Liberation Serif"/>
          <w:sz w:val="28"/>
          <w:szCs w:val="28"/>
        </w:rPr>
        <w:t>о-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оздоро</w:t>
      </w:r>
      <w:proofErr w:type="spellEnd"/>
      <w:r w:rsidR="006934F6">
        <w:rPr>
          <w:rFonts w:ascii="Liberation Serif" w:hAnsi="Liberation Serif"/>
          <w:sz w:val="28"/>
          <w:szCs w:val="28"/>
        </w:rPr>
        <w:t>-</w:t>
      </w:r>
    </w:p>
    <w:p w:rsidR="006934F6" w:rsidRDefault="000F5C8E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вительных</w:t>
      </w:r>
      <w:proofErr w:type="spellEnd"/>
      <w:r>
        <w:rPr>
          <w:rFonts w:ascii="Liberation Serif" w:hAnsi="Liberation Serif"/>
          <w:sz w:val="28"/>
          <w:szCs w:val="28"/>
        </w:rPr>
        <w:t xml:space="preserve">   клубов и секций, групп туризма и здоровья, компьютерных </w:t>
      </w:r>
    </w:p>
    <w:p w:rsidR="006934F6" w:rsidRDefault="006934F6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F5C8E">
        <w:rPr>
          <w:rFonts w:ascii="Liberation Serif" w:hAnsi="Liberation Serif"/>
          <w:sz w:val="28"/>
          <w:szCs w:val="28"/>
        </w:rPr>
        <w:t>клубов. В нарушение ч.2 п</w:t>
      </w:r>
      <w:proofErr w:type="gramStart"/>
      <w:r w:rsidR="000F5C8E">
        <w:rPr>
          <w:rFonts w:ascii="Liberation Serif" w:hAnsi="Liberation Serif"/>
          <w:sz w:val="28"/>
          <w:szCs w:val="28"/>
        </w:rPr>
        <w:t>2</w:t>
      </w:r>
      <w:proofErr w:type="gramEnd"/>
      <w:r w:rsidR="000F5C8E">
        <w:rPr>
          <w:rFonts w:ascii="Liberation Serif" w:hAnsi="Liberation Serif"/>
          <w:sz w:val="28"/>
          <w:szCs w:val="28"/>
        </w:rPr>
        <w:t xml:space="preserve">.8 Устава, расходы на аренду нежилого </w:t>
      </w:r>
    </w:p>
    <w:p w:rsidR="006934F6" w:rsidRDefault="000F5C8E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помещения (379,3  м2)  в д</w:t>
      </w:r>
      <w:proofErr w:type="gramStart"/>
      <w:r>
        <w:rPr>
          <w:rFonts w:ascii="Liberation Serif" w:hAnsi="Liberation Serif"/>
          <w:sz w:val="28"/>
          <w:szCs w:val="28"/>
        </w:rPr>
        <w:t>.К</w:t>
      </w:r>
      <w:proofErr w:type="gramEnd"/>
      <w:r>
        <w:rPr>
          <w:rFonts w:ascii="Liberation Serif" w:hAnsi="Liberation Serif"/>
          <w:sz w:val="28"/>
          <w:szCs w:val="28"/>
        </w:rPr>
        <w:t>расный Яр, под тренажерный зал, оплачены за</w:t>
      </w:r>
    </w:p>
    <w:p w:rsidR="006934F6" w:rsidRDefault="000F5C8E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счет субсидии </w:t>
      </w:r>
      <w:r w:rsidRPr="00176218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76218">
        <w:rPr>
          <w:rFonts w:ascii="Liberation Serif" w:hAnsi="Liberation Serif"/>
          <w:sz w:val="28"/>
          <w:szCs w:val="28"/>
        </w:rPr>
        <w:t>финансовое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76218">
        <w:rPr>
          <w:rFonts w:ascii="Liberation Serif" w:hAnsi="Liberation Serif"/>
          <w:sz w:val="28"/>
          <w:szCs w:val="28"/>
        </w:rPr>
        <w:t xml:space="preserve">обеспечение выполнения муниципального </w:t>
      </w:r>
    </w:p>
    <w:p w:rsidR="006934F6" w:rsidRDefault="000F5C8E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176218">
        <w:rPr>
          <w:rFonts w:ascii="Liberation Serif" w:hAnsi="Liberation Serif"/>
          <w:sz w:val="28"/>
          <w:szCs w:val="28"/>
        </w:rPr>
        <w:t>задания</w:t>
      </w:r>
      <w:r>
        <w:rPr>
          <w:rFonts w:ascii="Liberation Serif" w:hAnsi="Liberation Serif"/>
          <w:sz w:val="28"/>
          <w:szCs w:val="28"/>
        </w:rPr>
        <w:t xml:space="preserve">. Сумма оплаты  за 2019 год  составила 99 000,00 руб. Такое </w:t>
      </w:r>
    </w:p>
    <w:p w:rsidR="006934F6" w:rsidRDefault="000F5C8E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расходование бюджетных средств,  также  является неэффективным (ст.34 БК </w:t>
      </w:r>
      <w:proofErr w:type="gramEnd"/>
    </w:p>
    <w:p w:rsidR="000F5C8E" w:rsidRDefault="000F5C8E" w:rsidP="006934F6">
      <w:pPr>
        <w:pStyle w:val="ConsPlusNonformat"/>
        <w:ind w:left="-73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РФ). </w:t>
      </w:r>
      <w:proofErr w:type="gramEnd"/>
    </w:p>
    <w:p w:rsidR="000F5C8E" w:rsidRPr="003E0A87" w:rsidRDefault="006934F6" w:rsidP="006934F6">
      <w:pPr>
        <w:pStyle w:val="ConsPlusNonformat"/>
        <w:ind w:left="-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</w:t>
      </w:r>
      <w:r w:rsidR="000F5C8E" w:rsidRPr="003E0A87">
        <w:rPr>
          <w:rFonts w:ascii="Liberation Serif" w:hAnsi="Liberation Serif"/>
          <w:sz w:val="28"/>
          <w:szCs w:val="28"/>
        </w:rPr>
        <w:t xml:space="preserve">При проверке правильности отнесения затрат по кодам бюджетной классификации, согласно Приказа от 29 ноября 2017 г. N 209н  «Об утверждении  </w:t>
      </w:r>
      <w:proofErr w:type="gramStart"/>
      <w:r w:rsidR="000F5C8E" w:rsidRPr="003E0A87">
        <w:rPr>
          <w:rFonts w:ascii="Liberation Serif" w:hAnsi="Liberation Serif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="000F5C8E" w:rsidRPr="003E0A87">
        <w:rPr>
          <w:rFonts w:ascii="Liberation Serif" w:hAnsi="Liberation Serif"/>
          <w:sz w:val="28"/>
          <w:szCs w:val="28"/>
        </w:rPr>
        <w:t xml:space="preserve"> управления» выявлены следующие нарушения:</w:t>
      </w:r>
    </w:p>
    <w:p w:rsidR="000F5C8E" w:rsidRDefault="000F5C8E" w:rsidP="006934F6">
      <w:pPr>
        <w:autoSpaceDE w:val="0"/>
        <w:autoSpaceDN w:val="0"/>
        <w:adjustRightInd w:val="0"/>
        <w:ind w:left="-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D35045">
        <w:rPr>
          <w:rFonts w:ascii="Liberation Serif" w:hAnsi="Liberation Serif"/>
          <w:sz w:val="28"/>
          <w:szCs w:val="28"/>
        </w:rPr>
        <w:t xml:space="preserve">латежным поручением №359 от 01.07.2019г., </w:t>
      </w:r>
      <w:proofErr w:type="gramStart"/>
      <w:r w:rsidRPr="00D35045">
        <w:rPr>
          <w:rFonts w:ascii="Liberation Serif" w:hAnsi="Liberation Serif"/>
          <w:sz w:val="28"/>
          <w:szCs w:val="28"/>
        </w:rPr>
        <w:t>согласно сметы</w:t>
      </w:r>
      <w:proofErr w:type="gramEnd"/>
      <w:r w:rsidRPr="00D35045">
        <w:rPr>
          <w:rFonts w:ascii="Liberation Serif" w:hAnsi="Liberation Serif"/>
          <w:sz w:val="28"/>
          <w:szCs w:val="28"/>
        </w:rPr>
        <w:t xml:space="preserve"> расходов, на проведение  мероприятия 6 июля 2019 г. «День села» в подотчет Сабуровой О.В. на банковскую карту была перечислена сумма 20 000,00 рублей на приобретение прочих материальных запасов однократного применения (</w:t>
      </w:r>
      <w:r w:rsidRPr="0029086F">
        <w:rPr>
          <w:sz w:val="28"/>
          <w:szCs w:val="28"/>
        </w:rPr>
        <w:t>подстать</w:t>
      </w:r>
      <w:r>
        <w:rPr>
          <w:sz w:val="28"/>
          <w:szCs w:val="28"/>
        </w:rPr>
        <w:t>я</w:t>
      </w:r>
      <w:r w:rsidRPr="0029086F">
        <w:rPr>
          <w:sz w:val="28"/>
          <w:szCs w:val="28"/>
        </w:rPr>
        <w:t xml:space="preserve"> 349 "Увеличение стоимости прочих материальных запасов однократного применения" КОСГУ</w:t>
      </w:r>
      <w:r w:rsidRPr="00D35045">
        <w:rPr>
          <w:rFonts w:ascii="Liberation Serif" w:hAnsi="Liberation Serif"/>
          <w:sz w:val="28"/>
          <w:szCs w:val="28"/>
        </w:rPr>
        <w:t>).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35045">
        <w:rPr>
          <w:rFonts w:ascii="Liberation Serif" w:hAnsi="Liberation Serif"/>
          <w:sz w:val="28"/>
          <w:szCs w:val="28"/>
        </w:rPr>
        <w:t xml:space="preserve">Авансовым отчетом № 47 от 08.07.2019г., был подтвержден расход перечисленных средств на приобретение: сувениров-3000,00 руб., игрушек-6500,00 руб., грамот-2000,00 руб., </w:t>
      </w:r>
      <w:proofErr w:type="spellStart"/>
      <w:r w:rsidRPr="00D35045">
        <w:rPr>
          <w:rFonts w:ascii="Liberation Serif" w:hAnsi="Liberation Serif"/>
          <w:sz w:val="28"/>
          <w:szCs w:val="28"/>
        </w:rPr>
        <w:t>гелевых</w:t>
      </w:r>
      <w:proofErr w:type="spellEnd"/>
      <w:r w:rsidRPr="00D35045">
        <w:rPr>
          <w:rFonts w:ascii="Liberation Serif" w:hAnsi="Liberation Serif"/>
          <w:sz w:val="28"/>
          <w:szCs w:val="28"/>
        </w:rPr>
        <w:t xml:space="preserve"> шаров- 5000,00 руб., упаковочной бумаги -3500,00 руб. </w:t>
      </w:r>
    </w:p>
    <w:p w:rsidR="000F5C8E" w:rsidRPr="00D35045" w:rsidRDefault="000F5C8E" w:rsidP="006934F6">
      <w:pPr>
        <w:autoSpaceDE w:val="0"/>
        <w:autoSpaceDN w:val="0"/>
        <w:adjustRightInd w:val="0"/>
        <w:ind w:left="-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-п</w:t>
      </w:r>
      <w:r w:rsidRPr="00D35045">
        <w:rPr>
          <w:rFonts w:ascii="Liberation Serif" w:hAnsi="Liberation Serif"/>
          <w:sz w:val="28"/>
          <w:szCs w:val="28"/>
        </w:rPr>
        <w:t>латежным поручением №</w:t>
      </w:r>
      <w:r>
        <w:rPr>
          <w:rFonts w:ascii="Liberation Serif" w:hAnsi="Liberation Serif"/>
          <w:sz w:val="28"/>
          <w:szCs w:val="28"/>
        </w:rPr>
        <w:t>815</w:t>
      </w:r>
      <w:r w:rsidRPr="00D35045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17</w:t>
      </w:r>
      <w:r w:rsidRPr="00D3504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D35045">
        <w:rPr>
          <w:rFonts w:ascii="Liberation Serif" w:hAnsi="Liberation Serif"/>
          <w:sz w:val="28"/>
          <w:szCs w:val="28"/>
        </w:rPr>
        <w:t xml:space="preserve">.2019г., </w:t>
      </w:r>
      <w:proofErr w:type="gramStart"/>
      <w:r w:rsidRPr="00D35045">
        <w:rPr>
          <w:rFonts w:ascii="Liberation Serif" w:hAnsi="Liberation Serif"/>
          <w:sz w:val="28"/>
          <w:szCs w:val="28"/>
        </w:rPr>
        <w:t>согласно сметы</w:t>
      </w:r>
      <w:proofErr w:type="gramEnd"/>
      <w:r w:rsidRPr="00D35045">
        <w:rPr>
          <w:rFonts w:ascii="Liberation Serif" w:hAnsi="Liberation Serif"/>
          <w:sz w:val="28"/>
          <w:szCs w:val="28"/>
        </w:rPr>
        <w:t xml:space="preserve"> расходов, на проведение </w:t>
      </w:r>
      <w:r>
        <w:rPr>
          <w:rFonts w:ascii="Liberation Serif" w:hAnsi="Liberation Serif"/>
          <w:sz w:val="28"/>
          <w:szCs w:val="28"/>
        </w:rPr>
        <w:t>новогоднего праздника,</w:t>
      </w:r>
      <w:r w:rsidRPr="00D35045">
        <w:rPr>
          <w:rFonts w:ascii="Liberation Serif" w:hAnsi="Liberation Serif"/>
          <w:sz w:val="28"/>
          <w:szCs w:val="28"/>
        </w:rPr>
        <w:t xml:space="preserve"> в подотчет </w:t>
      </w:r>
      <w:proofErr w:type="spellStart"/>
      <w:r>
        <w:rPr>
          <w:rFonts w:ascii="Liberation Serif" w:hAnsi="Liberation Serif"/>
          <w:sz w:val="28"/>
          <w:szCs w:val="28"/>
        </w:rPr>
        <w:t>Минибаевой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Р.Х.</w:t>
      </w:r>
      <w:r w:rsidRPr="00D35045">
        <w:rPr>
          <w:rFonts w:ascii="Liberation Serif" w:hAnsi="Liberation Serif"/>
          <w:sz w:val="28"/>
          <w:szCs w:val="28"/>
        </w:rPr>
        <w:t xml:space="preserve"> на банковскую карту была перечислена сумма </w:t>
      </w:r>
      <w:r>
        <w:rPr>
          <w:rFonts w:ascii="Liberation Serif" w:hAnsi="Liberation Serif"/>
          <w:sz w:val="28"/>
          <w:szCs w:val="28"/>
        </w:rPr>
        <w:t>3000</w:t>
      </w:r>
      <w:r w:rsidRPr="00D35045">
        <w:rPr>
          <w:rFonts w:ascii="Liberation Serif" w:hAnsi="Liberation Serif"/>
          <w:sz w:val="28"/>
          <w:szCs w:val="28"/>
        </w:rPr>
        <w:t>,00 рублей на приобретение прочих материальных запасов однократного применения (</w:t>
      </w:r>
      <w:r w:rsidRPr="0029086F">
        <w:rPr>
          <w:sz w:val="28"/>
          <w:szCs w:val="28"/>
        </w:rPr>
        <w:t>подстать</w:t>
      </w:r>
      <w:r>
        <w:rPr>
          <w:sz w:val="28"/>
          <w:szCs w:val="28"/>
        </w:rPr>
        <w:t>я</w:t>
      </w:r>
      <w:r w:rsidRPr="0029086F">
        <w:rPr>
          <w:sz w:val="28"/>
          <w:szCs w:val="28"/>
        </w:rPr>
        <w:t xml:space="preserve"> 349 "Увеличение стоимости прочих материальных запасов однократного применения" КОСГУ</w:t>
      </w:r>
      <w:r w:rsidRPr="00D35045">
        <w:rPr>
          <w:rFonts w:ascii="Liberation Serif" w:hAnsi="Liberation Serif"/>
          <w:sz w:val="28"/>
          <w:szCs w:val="28"/>
        </w:rPr>
        <w:t>).</w:t>
      </w:r>
    </w:p>
    <w:p w:rsidR="000F5C8E" w:rsidRPr="00D35045" w:rsidRDefault="000F5C8E" w:rsidP="0092482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35045">
        <w:rPr>
          <w:rFonts w:ascii="Liberation Serif" w:hAnsi="Liberation Serif"/>
          <w:sz w:val="28"/>
          <w:szCs w:val="28"/>
        </w:rPr>
        <w:lastRenderedPageBreak/>
        <w:t>Авансовым отчетом №</w:t>
      </w:r>
      <w:r>
        <w:rPr>
          <w:rFonts w:ascii="Liberation Serif" w:hAnsi="Liberation Serif"/>
          <w:sz w:val="28"/>
          <w:szCs w:val="28"/>
        </w:rPr>
        <w:t>111</w:t>
      </w:r>
      <w:r w:rsidRPr="00D35045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25</w:t>
      </w:r>
      <w:r w:rsidRPr="00D3504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D35045">
        <w:rPr>
          <w:rFonts w:ascii="Liberation Serif" w:hAnsi="Liberation Serif"/>
          <w:sz w:val="28"/>
          <w:szCs w:val="28"/>
        </w:rPr>
        <w:t>.2019г., был подтвержден расход перечисленных средств на приобретение: сувениров-</w:t>
      </w:r>
      <w:r>
        <w:rPr>
          <w:rFonts w:ascii="Liberation Serif" w:hAnsi="Liberation Serif"/>
          <w:sz w:val="28"/>
          <w:szCs w:val="28"/>
        </w:rPr>
        <w:t>2090,00</w:t>
      </w:r>
      <w:r w:rsidRPr="00D35045">
        <w:rPr>
          <w:rFonts w:ascii="Liberation Serif" w:hAnsi="Liberation Serif"/>
          <w:sz w:val="28"/>
          <w:szCs w:val="28"/>
        </w:rPr>
        <w:t xml:space="preserve"> руб., </w:t>
      </w:r>
      <w:r>
        <w:rPr>
          <w:rFonts w:ascii="Liberation Serif" w:hAnsi="Liberation Serif"/>
          <w:sz w:val="28"/>
          <w:szCs w:val="28"/>
        </w:rPr>
        <w:t>гирлянды</w:t>
      </w:r>
      <w:r w:rsidRPr="00D35045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910,00</w:t>
      </w:r>
      <w:r w:rsidRPr="00D35045">
        <w:rPr>
          <w:rFonts w:ascii="Liberation Serif" w:hAnsi="Liberation Serif"/>
          <w:sz w:val="28"/>
          <w:szCs w:val="28"/>
        </w:rPr>
        <w:t xml:space="preserve"> руб.</w:t>
      </w:r>
    </w:p>
    <w:p w:rsidR="000F5C8E" w:rsidRPr="00FD0F37" w:rsidRDefault="000F5C8E" w:rsidP="0092482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0F37">
        <w:rPr>
          <w:rFonts w:ascii="Liberation Serif" w:hAnsi="Liberation Serif" w:cs="Arial"/>
          <w:sz w:val="28"/>
          <w:szCs w:val="28"/>
        </w:rPr>
        <w:t xml:space="preserve">Согласно п. 11.4.8 </w:t>
      </w:r>
      <w:r>
        <w:rPr>
          <w:rFonts w:ascii="Liberation Serif" w:hAnsi="Liberation Serif" w:cs="Arial"/>
          <w:sz w:val="28"/>
          <w:szCs w:val="28"/>
        </w:rPr>
        <w:t>П</w:t>
      </w:r>
      <w:r w:rsidRPr="00FD0F37">
        <w:rPr>
          <w:rFonts w:ascii="Liberation Serif" w:hAnsi="Liberation Serif" w:cs="Arial"/>
          <w:sz w:val="28"/>
          <w:szCs w:val="28"/>
        </w:rPr>
        <w:t xml:space="preserve">риказа МФ </w:t>
      </w:r>
      <w:r>
        <w:rPr>
          <w:rFonts w:ascii="Liberation Serif" w:hAnsi="Liberation Serif" w:cs="Arial"/>
          <w:sz w:val="28"/>
          <w:szCs w:val="28"/>
        </w:rPr>
        <w:t>Р</w:t>
      </w:r>
      <w:r w:rsidRPr="00FD0F37">
        <w:rPr>
          <w:rFonts w:ascii="Liberation Serif" w:hAnsi="Liberation Serif" w:cs="Arial"/>
          <w:sz w:val="28"/>
          <w:szCs w:val="28"/>
        </w:rPr>
        <w:t>Ф  209</w:t>
      </w:r>
      <w:r>
        <w:rPr>
          <w:rFonts w:ascii="Liberation Serif" w:hAnsi="Liberation Serif" w:cs="Arial"/>
          <w:sz w:val="28"/>
          <w:szCs w:val="28"/>
        </w:rPr>
        <w:t>-</w:t>
      </w:r>
      <w:r w:rsidRPr="00FD0F37">
        <w:rPr>
          <w:rFonts w:ascii="Liberation Serif" w:hAnsi="Liberation Serif" w:cs="Arial"/>
          <w:sz w:val="28"/>
          <w:szCs w:val="28"/>
        </w:rPr>
        <w:t>н</w:t>
      </w:r>
      <w:r>
        <w:rPr>
          <w:rFonts w:ascii="Liberation Serif" w:hAnsi="Liberation Serif" w:cs="Arial"/>
          <w:sz w:val="28"/>
          <w:szCs w:val="28"/>
        </w:rPr>
        <w:t>,</w:t>
      </w:r>
      <w:r w:rsidRPr="00FD0F37">
        <w:rPr>
          <w:rFonts w:ascii="Liberation Serif" w:hAnsi="Liberation Serif" w:cs="Arial"/>
          <w:sz w:val="28"/>
          <w:szCs w:val="28"/>
        </w:rPr>
        <w:t xml:space="preserve"> на </w:t>
      </w:r>
      <w:r w:rsidRPr="0029086F">
        <w:rPr>
          <w:sz w:val="28"/>
          <w:szCs w:val="28"/>
        </w:rPr>
        <w:t>подстать</w:t>
      </w:r>
      <w:r>
        <w:rPr>
          <w:sz w:val="28"/>
          <w:szCs w:val="28"/>
        </w:rPr>
        <w:t>ю</w:t>
      </w:r>
      <w:r w:rsidRPr="0029086F">
        <w:rPr>
          <w:sz w:val="28"/>
          <w:szCs w:val="28"/>
        </w:rPr>
        <w:t xml:space="preserve"> 349 "Увеличение стоимости прочих материальных запасов однократного применения" КОСГУ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FD0F37">
        <w:rPr>
          <w:rFonts w:ascii="Liberation Serif" w:hAnsi="Liberation Serif" w:cs="Arial"/>
          <w:sz w:val="28"/>
          <w:szCs w:val="28"/>
        </w:rPr>
        <w:t>относятся:</w:t>
      </w:r>
      <w:r w:rsidR="006934F6">
        <w:rPr>
          <w:rFonts w:ascii="Liberation Serif" w:hAnsi="Liberation Serif" w:cs="Arial"/>
          <w:sz w:val="28"/>
          <w:szCs w:val="28"/>
        </w:rPr>
        <w:t xml:space="preserve"> </w:t>
      </w:r>
      <w:r w:rsidRPr="00FD0F37">
        <w:rPr>
          <w:rFonts w:ascii="Liberation Serif" w:hAnsi="Liberation Serif" w:cs="Arial"/>
          <w:sz w:val="28"/>
          <w:szCs w:val="28"/>
        </w:rPr>
        <w:t xml:space="preserve">приобретение (изготовление) подарочной и сувенирной продукции, не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FD0F37">
        <w:rPr>
          <w:rFonts w:ascii="Liberation Serif" w:hAnsi="Liberation Serif" w:cs="Arial"/>
          <w:sz w:val="28"/>
          <w:szCs w:val="28"/>
        </w:rPr>
        <w:t>предназначенной для дальнейшей перепродажи, в том числе:</w:t>
      </w:r>
    </w:p>
    <w:p w:rsidR="000F5C8E" w:rsidRPr="00FD0F37" w:rsidRDefault="000F5C8E" w:rsidP="00924821">
      <w:pPr>
        <w:jc w:val="both"/>
        <w:rPr>
          <w:rFonts w:ascii="Liberation Serif" w:hAnsi="Liberation Serif"/>
          <w:sz w:val="28"/>
          <w:szCs w:val="28"/>
        </w:rPr>
      </w:pPr>
      <w:r w:rsidRPr="00FD0F37">
        <w:rPr>
          <w:rFonts w:ascii="Liberation Serif" w:hAnsi="Liberation Serif" w:cs="Arial"/>
          <w:sz w:val="28"/>
          <w:szCs w:val="28"/>
        </w:rPr>
        <w:t>- поздравительных открыток и вкладышей к ним;</w:t>
      </w:r>
    </w:p>
    <w:p w:rsidR="000F5C8E" w:rsidRPr="00FD0F37" w:rsidRDefault="000F5C8E" w:rsidP="00924821">
      <w:pPr>
        <w:jc w:val="both"/>
        <w:rPr>
          <w:rFonts w:ascii="Liberation Serif" w:hAnsi="Liberation Serif"/>
          <w:sz w:val="28"/>
          <w:szCs w:val="28"/>
        </w:rPr>
      </w:pPr>
      <w:r w:rsidRPr="00FD0F37">
        <w:rPr>
          <w:rFonts w:ascii="Liberation Serif" w:hAnsi="Liberation Serif" w:cs="Arial"/>
          <w:sz w:val="28"/>
          <w:szCs w:val="28"/>
        </w:rPr>
        <w:t>-приветственных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0F5C8E" w:rsidRPr="00FD0F37" w:rsidRDefault="000F5C8E" w:rsidP="00924821">
      <w:pPr>
        <w:jc w:val="both"/>
        <w:rPr>
          <w:rFonts w:ascii="Liberation Serif" w:hAnsi="Liberation Serif"/>
          <w:sz w:val="28"/>
          <w:szCs w:val="28"/>
        </w:rPr>
      </w:pPr>
      <w:r w:rsidRPr="00FD0F37">
        <w:rPr>
          <w:rFonts w:ascii="Liberation Serif" w:hAnsi="Liberation Serif" w:cs="Arial"/>
          <w:sz w:val="28"/>
          <w:szCs w:val="28"/>
        </w:rPr>
        <w:t>- цветов;</w:t>
      </w:r>
    </w:p>
    <w:p w:rsidR="000F5C8E" w:rsidRDefault="000F5C8E" w:rsidP="00924821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</w:t>
      </w:r>
      <w:r w:rsidRPr="00FD0F37">
        <w:rPr>
          <w:rFonts w:ascii="Liberation Serif" w:hAnsi="Liberation Serif" w:cs="Arial"/>
          <w:sz w:val="28"/>
          <w:szCs w:val="28"/>
        </w:rPr>
        <w:t>еречень мате</w:t>
      </w:r>
      <w:r>
        <w:rPr>
          <w:rFonts w:ascii="Liberation Serif" w:hAnsi="Liberation Serif" w:cs="Arial"/>
          <w:sz w:val="28"/>
          <w:szCs w:val="28"/>
        </w:rPr>
        <w:t xml:space="preserve">риалов, относящихся к КОСГУ 349, </w:t>
      </w:r>
      <w:r w:rsidRPr="00FD0F37">
        <w:rPr>
          <w:rFonts w:ascii="Liberation Serif" w:hAnsi="Liberation Serif" w:cs="Arial"/>
          <w:sz w:val="28"/>
          <w:szCs w:val="28"/>
        </w:rPr>
        <w:t>строго ограничен.</w:t>
      </w:r>
    </w:p>
    <w:p w:rsidR="00344FE8" w:rsidRDefault="000F5C8E" w:rsidP="00924821">
      <w:pPr>
        <w:tabs>
          <w:tab w:val="left" w:pos="426"/>
        </w:tabs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Исходя из выше перечисленного, приобретение шаров </w:t>
      </w:r>
      <w:proofErr w:type="spellStart"/>
      <w:r>
        <w:rPr>
          <w:rFonts w:ascii="Liberation Serif" w:hAnsi="Liberation Serif" w:cs="Arial"/>
          <w:sz w:val="28"/>
          <w:szCs w:val="28"/>
        </w:rPr>
        <w:t>гелевых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в сумме </w:t>
      </w:r>
    </w:p>
    <w:p w:rsidR="00344FE8" w:rsidRDefault="000F5C8E" w:rsidP="00924821">
      <w:pPr>
        <w:tabs>
          <w:tab w:val="left" w:pos="426"/>
        </w:tabs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5000,00 рублей, </w:t>
      </w:r>
      <w:proofErr w:type="gramStart"/>
      <w:r>
        <w:rPr>
          <w:rFonts w:ascii="Liberation Serif" w:hAnsi="Liberation Serif" w:cs="Arial"/>
          <w:sz w:val="28"/>
          <w:szCs w:val="28"/>
        </w:rPr>
        <w:t>елочной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гирлянды-910,00 рублей, необоснованно отнесено</w:t>
      </w:r>
    </w:p>
    <w:p w:rsidR="00344FE8" w:rsidRDefault="000F5C8E" w:rsidP="00924821">
      <w:pPr>
        <w:tabs>
          <w:tab w:val="left" w:pos="42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на </w:t>
      </w:r>
      <w:r w:rsidRPr="0029086F">
        <w:rPr>
          <w:sz w:val="28"/>
          <w:szCs w:val="28"/>
        </w:rPr>
        <w:t>подстать</w:t>
      </w:r>
      <w:r>
        <w:rPr>
          <w:sz w:val="28"/>
          <w:szCs w:val="28"/>
        </w:rPr>
        <w:t>ю</w:t>
      </w:r>
      <w:r w:rsidRPr="0029086F">
        <w:rPr>
          <w:sz w:val="28"/>
          <w:szCs w:val="28"/>
        </w:rPr>
        <w:t xml:space="preserve"> </w:t>
      </w:r>
      <w:r w:rsidRPr="000F5A28">
        <w:rPr>
          <w:rFonts w:ascii="Liberation Serif" w:hAnsi="Liberation Serif"/>
          <w:sz w:val="28"/>
          <w:szCs w:val="28"/>
        </w:rPr>
        <w:t xml:space="preserve">349"Увеличение стоимости прочих материальных запасов </w:t>
      </w:r>
      <w:r w:rsidR="00344FE8">
        <w:rPr>
          <w:rFonts w:ascii="Liberation Serif" w:hAnsi="Liberation Serif"/>
          <w:sz w:val="28"/>
          <w:szCs w:val="28"/>
        </w:rPr>
        <w:t xml:space="preserve"> </w:t>
      </w:r>
    </w:p>
    <w:p w:rsidR="000F5C8E" w:rsidRPr="000F5A28" w:rsidRDefault="000F5C8E" w:rsidP="00924821">
      <w:pPr>
        <w:tabs>
          <w:tab w:val="left" w:pos="426"/>
        </w:tabs>
        <w:jc w:val="both"/>
        <w:rPr>
          <w:rFonts w:ascii="Liberation Serif" w:hAnsi="Liberation Serif"/>
          <w:sz w:val="28"/>
          <w:szCs w:val="28"/>
        </w:rPr>
      </w:pPr>
      <w:r w:rsidRPr="000F5A28">
        <w:rPr>
          <w:rFonts w:ascii="Liberation Serif" w:hAnsi="Liberation Serif"/>
          <w:sz w:val="28"/>
          <w:szCs w:val="28"/>
        </w:rPr>
        <w:t>однократного применения" КОСГУ.</w:t>
      </w:r>
    </w:p>
    <w:p w:rsidR="00344FE8" w:rsidRDefault="000F5C8E" w:rsidP="00924821">
      <w:pPr>
        <w:jc w:val="both"/>
        <w:rPr>
          <w:rFonts w:ascii="Liberation Serif" w:hAnsi="Liberation Serif"/>
          <w:sz w:val="28"/>
          <w:szCs w:val="28"/>
        </w:rPr>
      </w:pPr>
      <w:r w:rsidRPr="000F5A28">
        <w:rPr>
          <w:rFonts w:ascii="Liberation Serif" w:hAnsi="Liberation Serif"/>
          <w:sz w:val="28"/>
          <w:szCs w:val="28"/>
        </w:rPr>
        <w:t>-платежным поручением №</w:t>
      </w:r>
      <w:r w:rsidRPr="00822AD7">
        <w:rPr>
          <w:rFonts w:ascii="Liberation Serif" w:hAnsi="Liberation Serif"/>
          <w:sz w:val="28"/>
          <w:szCs w:val="28"/>
        </w:rPr>
        <w:t>500 от 02.09.2019г., произведена оплата ИП</w:t>
      </w:r>
    </w:p>
    <w:p w:rsidR="00344FE8" w:rsidRDefault="000F5C8E" w:rsidP="00924821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22AD7">
        <w:rPr>
          <w:rFonts w:ascii="Liberation Serif" w:hAnsi="Liberation Serif"/>
          <w:sz w:val="28"/>
          <w:szCs w:val="28"/>
        </w:rPr>
        <w:t>Аликин</w:t>
      </w:r>
      <w:proofErr w:type="spellEnd"/>
      <w:r w:rsidRPr="00822AD7">
        <w:rPr>
          <w:rFonts w:ascii="Liberation Serif" w:hAnsi="Liberation Serif"/>
          <w:sz w:val="28"/>
          <w:szCs w:val="28"/>
        </w:rPr>
        <w:t xml:space="preserve"> А.А. , по счету-фактуре № 18 от 10.05.2019 г., по счету-фактуре</w:t>
      </w:r>
    </w:p>
    <w:p w:rsidR="00344FE8" w:rsidRDefault="000F5C8E" w:rsidP="00924821">
      <w:pPr>
        <w:jc w:val="both"/>
        <w:rPr>
          <w:rFonts w:ascii="Liberation Serif" w:hAnsi="Liberation Serif"/>
          <w:sz w:val="28"/>
          <w:szCs w:val="28"/>
        </w:rPr>
      </w:pPr>
      <w:r w:rsidRPr="00822AD7">
        <w:rPr>
          <w:rFonts w:ascii="Liberation Serif" w:hAnsi="Liberation Serif"/>
          <w:sz w:val="28"/>
          <w:szCs w:val="28"/>
        </w:rPr>
        <w:t xml:space="preserve">№ 38 от  22.07.2019г., </w:t>
      </w:r>
      <w:proofErr w:type="gramStart"/>
      <w:r w:rsidRPr="00822AD7">
        <w:rPr>
          <w:rFonts w:ascii="Liberation Serif" w:hAnsi="Liberation Serif"/>
          <w:sz w:val="28"/>
          <w:szCs w:val="28"/>
        </w:rPr>
        <w:t>согласно договора</w:t>
      </w:r>
      <w:proofErr w:type="gramEnd"/>
      <w:r w:rsidRPr="00822AD7">
        <w:rPr>
          <w:rFonts w:ascii="Liberation Serif" w:hAnsi="Liberation Serif"/>
          <w:sz w:val="28"/>
          <w:szCs w:val="28"/>
        </w:rPr>
        <w:t xml:space="preserve"> №2 от 31.03.2019г., за </w:t>
      </w:r>
      <w:proofErr w:type="spellStart"/>
      <w:r w:rsidRPr="00822AD7">
        <w:rPr>
          <w:rFonts w:ascii="Liberation Serif" w:hAnsi="Liberation Serif"/>
          <w:sz w:val="28"/>
          <w:szCs w:val="28"/>
        </w:rPr>
        <w:t>шиномонтаж</w:t>
      </w:r>
      <w:proofErr w:type="spellEnd"/>
      <w:r w:rsidRPr="00822AD7">
        <w:rPr>
          <w:rFonts w:ascii="Liberation Serif" w:hAnsi="Liberation Serif"/>
          <w:sz w:val="28"/>
          <w:szCs w:val="28"/>
        </w:rPr>
        <w:t xml:space="preserve">, </w:t>
      </w:r>
      <w:r w:rsidR="00344FE8">
        <w:rPr>
          <w:rFonts w:ascii="Liberation Serif" w:hAnsi="Liberation Serif"/>
          <w:sz w:val="28"/>
          <w:szCs w:val="28"/>
        </w:rPr>
        <w:t xml:space="preserve">  </w:t>
      </w:r>
    </w:p>
    <w:p w:rsidR="000F5C8E" w:rsidRDefault="000F5C8E" w:rsidP="00924821">
      <w:pPr>
        <w:jc w:val="both"/>
        <w:rPr>
          <w:rFonts w:ascii="Liberation Serif" w:hAnsi="Liberation Serif"/>
          <w:sz w:val="28"/>
          <w:szCs w:val="28"/>
        </w:rPr>
      </w:pPr>
      <w:r w:rsidRPr="00822AD7">
        <w:rPr>
          <w:rFonts w:ascii="Liberation Serif" w:hAnsi="Liberation Serif"/>
          <w:sz w:val="28"/>
          <w:szCs w:val="28"/>
        </w:rPr>
        <w:t>в размере 1950,00 рублей (КОСГУ 226).</w:t>
      </w:r>
    </w:p>
    <w:p w:rsidR="00344FE8" w:rsidRDefault="000F5C8E" w:rsidP="00924821">
      <w:pPr>
        <w:autoSpaceDE w:val="0"/>
        <w:autoSpaceDN w:val="0"/>
        <w:adjustRightInd w:val="0"/>
        <w:ind w:firstLine="29"/>
        <w:jc w:val="both"/>
        <w:rPr>
          <w:rFonts w:ascii="Liberation Serif" w:hAnsi="Liberation Serif"/>
          <w:sz w:val="28"/>
          <w:szCs w:val="28"/>
        </w:rPr>
      </w:pPr>
      <w:r w:rsidRPr="00822AD7">
        <w:rPr>
          <w:rFonts w:ascii="Liberation Serif" w:hAnsi="Liberation Serif"/>
          <w:sz w:val="28"/>
          <w:szCs w:val="28"/>
        </w:rPr>
        <w:t xml:space="preserve">Платежным поручением № 809 от 10.12.2019г., произведена оплата ИП </w:t>
      </w:r>
    </w:p>
    <w:p w:rsidR="00924821" w:rsidRDefault="000F5C8E" w:rsidP="00924821">
      <w:pPr>
        <w:autoSpaceDE w:val="0"/>
        <w:autoSpaceDN w:val="0"/>
        <w:adjustRightInd w:val="0"/>
        <w:ind w:firstLine="2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22AD7">
        <w:rPr>
          <w:rFonts w:ascii="Liberation Serif" w:hAnsi="Liberation Serif"/>
          <w:sz w:val="28"/>
          <w:szCs w:val="28"/>
        </w:rPr>
        <w:t>Аликин</w:t>
      </w:r>
      <w:proofErr w:type="spellEnd"/>
      <w:r w:rsidRPr="00822AD7">
        <w:rPr>
          <w:rFonts w:ascii="Liberation Serif" w:hAnsi="Liberation Serif"/>
          <w:sz w:val="28"/>
          <w:szCs w:val="28"/>
        </w:rPr>
        <w:t xml:space="preserve"> А.А. , по счету-фактуре № 101 от 10.12.2019 г., </w:t>
      </w:r>
      <w:proofErr w:type="gramStart"/>
      <w:r w:rsidRPr="00822AD7">
        <w:rPr>
          <w:rFonts w:ascii="Liberation Serif" w:hAnsi="Liberation Serif"/>
          <w:sz w:val="28"/>
          <w:szCs w:val="28"/>
        </w:rPr>
        <w:t>согласно договора</w:t>
      </w:r>
      <w:proofErr w:type="gramEnd"/>
      <w:r w:rsidRPr="00822AD7">
        <w:rPr>
          <w:rFonts w:ascii="Liberation Serif" w:hAnsi="Liberation Serif"/>
          <w:sz w:val="28"/>
          <w:szCs w:val="28"/>
        </w:rPr>
        <w:t xml:space="preserve"> №2</w:t>
      </w:r>
    </w:p>
    <w:p w:rsidR="000F5C8E" w:rsidRPr="00822AD7" w:rsidRDefault="00924821" w:rsidP="00924821">
      <w:pPr>
        <w:autoSpaceDE w:val="0"/>
        <w:autoSpaceDN w:val="0"/>
        <w:adjustRightInd w:val="0"/>
        <w:ind w:firstLine="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0F5C8E" w:rsidRPr="00822AD7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0F5C8E" w:rsidRPr="00822AD7">
        <w:rPr>
          <w:rFonts w:ascii="Liberation Serif" w:hAnsi="Liberation Serif"/>
          <w:sz w:val="28"/>
          <w:szCs w:val="28"/>
        </w:rPr>
        <w:t xml:space="preserve">31.03.2019г., за </w:t>
      </w:r>
      <w:proofErr w:type="spellStart"/>
      <w:r w:rsidR="000F5C8E" w:rsidRPr="00822AD7">
        <w:rPr>
          <w:rFonts w:ascii="Liberation Serif" w:hAnsi="Liberation Serif"/>
          <w:sz w:val="28"/>
          <w:szCs w:val="28"/>
        </w:rPr>
        <w:t>шиномонтаж</w:t>
      </w:r>
      <w:proofErr w:type="spellEnd"/>
      <w:r w:rsidR="000F5C8E" w:rsidRPr="00822AD7">
        <w:rPr>
          <w:rFonts w:ascii="Liberation Serif" w:hAnsi="Liberation Serif"/>
          <w:sz w:val="28"/>
          <w:szCs w:val="28"/>
        </w:rPr>
        <w:t>, в размере 1000,00 рублей (КОСГУ 226)</w:t>
      </w:r>
    </w:p>
    <w:p w:rsidR="000F5C8E" w:rsidRDefault="000F5C8E" w:rsidP="00924821">
      <w:pPr>
        <w:autoSpaceDE w:val="0"/>
        <w:autoSpaceDN w:val="0"/>
        <w:adjustRightInd w:val="0"/>
        <w:ind w:firstLine="29"/>
        <w:jc w:val="both"/>
        <w:rPr>
          <w:rFonts w:ascii="Liberation Serif" w:hAnsi="Liberation Serif" w:cs="Arial"/>
          <w:sz w:val="28"/>
          <w:szCs w:val="28"/>
        </w:rPr>
      </w:pPr>
      <w:r w:rsidRPr="00FD0F37">
        <w:rPr>
          <w:rFonts w:ascii="Liberation Serif" w:hAnsi="Liberation Serif" w:cs="Arial"/>
          <w:sz w:val="28"/>
          <w:szCs w:val="28"/>
        </w:rPr>
        <w:t>Согласно п. 1</w:t>
      </w:r>
      <w:r>
        <w:rPr>
          <w:rFonts w:ascii="Liberation Serif" w:hAnsi="Liberation Serif" w:cs="Arial"/>
          <w:sz w:val="28"/>
          <w:szCs w:val="28"/>
        </w:rPr>
        <w:t>0</w:t>
      </w:r>
      <w:r w:rsidRPr="00FD0F37"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>2</w:t>
      </w:r>
      <w:r w:rsidRPr="00FD0F37"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>5 П</w:t>
      </w:r>
      <w:r w:rsidRPr="00FD0F37">
        <w:rPr>
          <w:rFonts w:ascii="Liberation Serif" w:hAnsi="Liberation Serif" w:cs="Arial"/>
          <w:sz w:val="28"/>
          <w:szCs w:val="28"/>
        </w:rPr>
        <w:t xml:space="preserve">риказа МФ </w:t>
      </w:r>
      <w:r>
        <w:rPr>
          <w:rFonts w:ascii="Liberation Serif" w:hAnsi="Liberation Serif" w:cs="Arial"/>
          <w:sz w:val="28"/>
          <w:szCs w:val="28"/>
        </w:rPr>
        <w:t>Р</w:t>
      </w:r>
      <w:r w:rsidRPr="00FD0F37">
        <w:rPr>
          <w:rFonts w:ascii="Liberation Serif" w:hAnsi="Liberation Serif" w:cs="Arial"/>
          <w:sz w:val="28"/>
          <w:szCs w:val="28"/>
        </w:rPr>
        <w:t>Ф  209</w:t>
      </w:r>
      <w:r>
        <w:rPr>
          <w:rFonts w:ascii="Liberation Serif" w:hAnsi="Liberation Serif" w:cs="Arial"/>
          <w:sz w:val="28"/>
          <w:szCs w:val="28"/>
        </w:rPr>
        <w:t>-</w:t>
      </w:r>
      <w:r w:rsidRPr="00FD0F37">
        <w:rPr>
          <w:rFonts w:ascii="Liberation Serif" w:hAnsi="Liberation Serif" w:cs="Arial"/>
          <w:sz w:val="28"/>
          <w:szCs w:val="28"/>
        </w:rPr>
        <w:t>н</w:t>
      </w:r>
      <w:r>
        <w:rPr>
          <w:rFonts w:ascii="Liberation Serif" w:hAnsi="Liberation Serif" w:cs="Arial"/>
          <w:sz w:val="28"/>
          <w:szCs w:val="28"/>
        </w:rPr>
        <w:t>,</w:t>
      </w:r>
      <w:r w:rsidRPr="00FD0F37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данный вид услуг относится </w:t>
      </w:r>
      <w:proofErr w:type="gramStart"/>
      <w:r w:rsidRPr="00FD0F37">
        <w:rPr>
          <w:rFonts w:ascii="Liberation Serif" w:hAnsi="Liberation Serif" w:cs="Arial"/>
          <w:sz w:val="28"/>
          <w:szCs w:val="28"/>
        </w:rPr>
        <w:t>на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</w:t>
      </w:r>
    </w:p>
    <w:p w:rsidR="000F5C8E" w:rsidRPr="00AB47FF" w:rsidRDefault="000F5C8E" w:rsidP="00924821">
      <w:pPr>
        <w:autoSpaceDE w:val="0"/>
        <w:autoSpaceDN w:val="0"/>
        <w:adjustRightInd w:val="0"/>
        <w:ind w:firstLine="29"/>
        <w:jc w:val="both"/>
        <w:rPr>
          <w:rFonts w:ascii="Liberation Serif" w:hAnsi="Liberation Serif"/>
          <w:sz w:val="28"/>
          <w:szCs w:val="28"/>
        </w:rPr>
      </w:pPr>
      <w:r w:rsidRPr="00AB47FF">
        <w:rPr>
          <w:rFonts w:ascii="Liberation Serif" w:hAnsi="Liberation Serif" w:cs="Arial"/>
          <w:sz w:val="28"/>
          <w:szCs w:val="28"/>
        </w:rPr>
        <w:t xml:space="preserve">подстатью 225 </w:t>
      </w:r>
      <w:r w:rsidRPr="00AB47FF">
        <w:rPr>
          <w:rFonts w:ascii="Liberation Serif" w:hAnsi="Liberation Serif"/>
          <w:sz w:val="28"/>
          <w:szCs w:val="28"/>
        </w:rPr>
        <w:t>"Работы, услуги по содержанию имущества"</w:t>
      </w:r>
      <w:r w:rsidRPr="00AB47FF">
        <w:rPr>
          <w:rFonts w:ascii="Liberation Serif" w:hAnsi="Liberation Serif" w:cs="Arial"/>
          <w:sz w:val="28"/>
          <w:szCs w:val="28"/>
        </w:rPr>
        <w:t xml:space="preserve"> КОСГУ:</w:t>
      </w:r>
      <w:r w:rsidRPr="00AB47FF">
        <w:rPr>
          <w:rFonts w:ascii="Liberation Serif" w:hAnsi="Liberation Serif"/>
          <w:sz w:val="28"/>
          <w:szCs w:val="28"/>
        </w:rPr>
        <w:t xml:space="preserve"> расходы </w:t>
      </w:r>
    </w:p>
    <w:p w:rsidR="000F5C8E" w:rsidRDefault="000F5C8E" w:rsidP="00924821">
      <w:pPr>
        <w:autoSpaceDE w:val="0"/>
        <w:autoSpaceDN w:val="0"/>
        <w:adjustRightInd w:val="0"/>
        <w:ind w:firstLine="2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47FF">
        <w:rPr>
          <w:rFonts w:ascii="Liberation Serif" w:hAnsi="Liberation Serif"/>
          <w:sz w:val="28"/>
          <w:szCs w:val="28"/>
        </w:rPr>
        <w:t xml:space="preserve">по оплате договоров на выполнение работ, оказание услуг, связанных с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AB47FF">
        <w:rPr>
          <w:rFonts w:ascii="Liberation Serif" w:hAnsi="Liberation Serif"/>
          <w:sz w:val="28"/>
          <w:szCs w:val="28"/>
        </w:rPr>
        <w:t>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в государственной казне Российской Федерации, субъекта Российской Федерации, казне муниципального образования.</w:t>
      </w:r>
      <w:proofErr w:type="gramEnd"/>
    </w:p>
    <w:p w:rsidR="000F5C8E" w:rsidRDefault="000F5C8E" w:rsidP="00924821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 в ходе проверки было выявлено, что в течение всего проверяемого периода </w:t>
      </w:r>
    </w:p>
    <w:p w:rsidR="000F5C8E" w:rsidRDefault="00924821" w:rsidP="00924821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F5C8E">
        <w:rPr>
          <w:rFonts w:ascii="Liberation Serif" w:hAnsi="Liberation Serif" w:cs="Liberation Serif"/>
          <w:sz w:val="28"/>
          <w:szCs w:val="28"/>
        </w:rPr>
        <w:t xml:space="preserve">работникам неправомерно были установлены доплаты за совмещение </w:t>
      </w:r>
    </w:p>
    <w:p w:rsidR="000F5C8E" w:rsidRDefault="00924821" w:rsidP="00924821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F5C8E">
        <w:rPr>
          <w:rFonts w:ascii="Liberation Serif" w:hAnsi="Liberation Serif" w:cs="Liberation Serif"/>
          <w:sz w:val="28"/>
          <w:szCs w:val="28"/>
        </w:rPr>
        <w:t xml:space="preserve">должностей, притом, что совмещаемая должность не предусмотрена </w:t>
      </w:r>
      <w:proofErr w:type="gramStart"/>
      <w:r w:rsidR="000F5C8E">
        <w:rPr>
          <w:rFonts w:ascii="Liberation Serif" w:hAnsi="Liberation Serif" w:cs="Liberation Serif"/>
          <w:sz w:val="28"/>
          <w:szCs w:val="28"/>
        </w:rPr>
        <w:t>штатным</w:t>
      </w:r>
      <w:proofErr w:type="gramEnd"/>
      <w:r w:rsidR="000F5C8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8E" w:rsidRDefault="000F5C8E" w:rsidP="00924821">
      <w:pPr>
        <w:autoSpaceDE w:val="0"/>
        <w:autoSpaceDN w:val="0"/>
        <w:adjustRightInd w:val="0"/>
        <w:ind w:left="-51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расписанием, что идет в нарушение п.10.1.1; п.10.1.3.  </w:t>
      </w:r>
      <w:r>
        <w:rPr>
          <w:rFonts w:ascii="Liberation Serif" w:hAnsi="Liberation Serif" w:cs="Arial"/>
          <w:sz w:val="28"/>
          <w:szCs w:val="28"/>
        </w:rPr>
        <w:t>П</w:t>
      </w:r>
      <w:r w:rsidRPr="00FD0F37">
        <w:rPr>
          <w:rFonts w:ascii="Liberation Serif" w:hAnsi="Liberation Serif" w:cs="Arial"/>
          <w:sz w:val="28"/>
          <w:szCs w:val="28"/>
        </w:rPr>
        <w:t xml:space="preserve">риказа МФ </w:t>
      </w:r>
      <w:r>
        <w:rPr>
          <w:rFonts w:ascii="Liberation Serif" w:hAnsi="Liberation Serif" w:cs="Arial"/>
          <w:sz w:val="28"/>
          <w:szCs w:val="28"/>
        </w:rPr>
        <w:t>Р</w:t>
      </w:r>
      <w:r w:rsidRPr="00FD0F37">
        <w:rPr>
          <w:rFonts w:ascii="Liberation Serif" w:hAnsi="Liberation Serif" w:cs="Arial"/>
          <w:sz w:val="28"/>
          <w:szCs w:val="28"/>
        </w:rPr>
        <w:t>Ф  209</w:t>
      </w:r>
      <w:r>
        <w:rPr>
          <w:rFonts w:ascii="Liberation Serif" w:hAnsi="Liberation Serif" w:cs="Arial"/>
          <w:sz w:val="28"/>
          <w:szCs w:val="28"/>
        </w:rPr>
        <w:t>-</w:t>
      </w:r>
      <w:r w:rsidRPr="00FD0F37">
        <w:rPr>
          <w:rFonts w:ascii="Liberation Serif" w:hAnsi="Liberation Serif" w:cs="Arial"/>
          <w:sz w:val="28"/>
          <w:szCs w:val="28"/>
        </w:rPr>
        <w:t>н</w:t>
      </w:r>
      <w:r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8E" w:rsidRDefault="000F5C8E" w:rsidP="00924821">
      <w:pPr>
        <w:autoSpaceDE w:val="0"/>
        <w:autoSpaceDN w:val="0"/>
        <w:adjustRightInd w:val="0"/>
        <w:ind w:left="-51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Сумма необоснованно выплаченной заработной платы по статье 211</w:t>
      </w:r>
    </w:p>
    <w:p w:rsidR="000F5C8E" w:rsidRDefault="00924821" w:rsidP="00924821">
      <w:pPr>
        <w:autoSpaceDE w:val="0"/>
        <w:autoSpaceDN w:val="0"/>
        <w:adjustRightInd w:val="0"/>
        <w:ind w:left="-5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0F5C8E">
        <w:rPr>
          <w:rFonts w:ascii="Liberation Serif" w:hAnsi="Liberation Serif" w:cs="Liberation Serif"/>
          <w:sz w:val="28"/>
          <w:szCs w:val="28"/>
        </w:rPr>
        <w:t xml:space="preserve"> «Заработная плата» КОСГУ составила 377 748,22 руб., перечислено </w:t>
      </w:r>
    </w:p>
    <w:p w:rsidR="000F5C8E" w:rsidRDefault="000F5C8E" w:rsidP="00924821">
      <w:pPr>
        <w:autoSpaceDE w:val="0"/>
        <w:autoSpaceDN w:val="0"/>
        <w:adjustRightInd w:val="0"/>
        <w:ind w:left="-5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924821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страховых взносов в сумме 114 079,96 руб. по статье 213 «Начисление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8E" w:rsidRDefault="000F5C8E" w:rsidP="00924821">
      <w:pPr>
        <w:autoSpaceDE w:val="0"/>
        <w:autoSpaceDN w:val="0"/>
        <w:adjustRightInd w:val="0"/>
        <w:ind w:left="-5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924821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выплаты по оплате труда» КОСГУ.</w:t>
      </w:r>
    </w:p>
    <w:p w:rsidR="000F5C8E" w:rsidRDefault="000F5C8E" w:rsidP="00CD03A2">
      <w:pPr>
        <w:numPr>
          <w:ilvl w:val="0"/>
          <w:numId w:val="12"/>
        </w:numPr>
        <w:autoSpaceDE w:val="0"/>
        <w:autoSpaceDN w:val="0"/>
        <w:adjustRightInd w:val="0"/>
        <w:ind w:left="340"/>
        <w:jc w:val="both"/>
        <w:rPr>
          <w:rFonts w:ascii="Liberation Serif" w:hAnsi="Liberation Serif"/>
          <w:sz w:val="28"/>
          <w:szCs w:val="28"/>
        </w:rPr>
      </w:pPr>
      <w:r w:rsidRPr="00ED0C9F">
        <w:rPr>
          <w:rFonts w:ascii="Liberation Serif" w:hAnsi="Liberation Serif"/>
          <w:sz w:val="28"/>
          <w:szCs w:val="28"/>
        </w:rPr>
        <w:t xml:space="preserve">В ходе проводимого контрольного мероприятия выявлены факты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F5C8E" w:rsidRDefault="000F5C8E" w:rsidP="00CD03A2">
      <w:pPr>
        <w:pStyle w:val="ConsPlusNonformat"/>
        <w:ind w:left="-680" w:firstLine="709"/>
        <w:jc w:val="both"/>
        <w:rPr>
          <w:rFonts w:ascii="Liberation Serif" w:hAnsi="Liberation Serif"/>
          <w:sz w:val="28"/>
          <w:szCs w:val="28"/>
        </w:rPr>
      </w:pPr>
      <w:r w:rsidRPr="00ED0C9F">
        <w:rPr>
          <w:rFonts w:ascii="Liberation Serif" w:hAnsi="Liberation Serif"/>
          <w:sz w:val="28"/>
          <w:szCs w:val="28"/>
        </w:rPr>
        <w:t>неэффективного расходования бюджетных средств</w:t>
      </w:r>
      <w:r>
        <w:rPr>
          <w:rFonts w:ascii="Liberation Serif" w:hAnsi="Liberation Serif"/>
          <w:sz w:val="28"/>
          <w:szCs w:val="28"/>
        </w:rPr>
        <w:t xml:space="preserve"> (ст.34 БК РФ):</w:t>
      </w:r>
    </w:p>
    <w:p w:rsidR="00F47F57" w:rsidRDefault="000F5C8E" w:rsidP="00CD03A2">
      <w:pPr>
        <w:pStyle w:val="ConsPlusNonformat"/>
        <w:ind w:left="-68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</w:t>
      </w:r>
      <w:r w:rsidRPr="0094482F">
        <w:rPr>
          <w:rFonts w:ascii="Liberation Serif" w:hAnsi="Liberation Serif" w:cs="Times New Roman"/>
          <w:sz w:val="28"/>
          <w:szCs w:val="28"/>
        </w:rPr>
        <w:t>ени, уплаченн</w:t>
      </w:r>
      <w:r>
        <w:rPr>
          <w:rFonts w:ascii="Liberation Serif" w:hAnsi="Liberation Serif" w:cs="Times New Roman"/>
          <w:sz w:val="28"/>
          <w:szCs w:val="28"/>
        </w:rPr>
        <w:t>ые</w:t>
      </w:r>
      <w:r w:rsidRPr="0094482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94482F">
        <w:rPr>
          <w:rFonts w:ascii="Liberation Serif" w:hAnsi="Liberation Serif" w:cs="Times New Roman"/>
          <w:sz w:val="28"/>
          <w:szCs w:val="28"/>
        </w:rPr>
        <w:t>чреждением</w:t>
      </w:r>
      <w:r>
        <w:rPr>
          <w:rFonts w:ascii="Liberation Serif" w:hAnsi="Liberation Serif" w:cs="Times New Roman"/>
          <w:sz w:val="28"/>
          <w:szCs w:val="28"/>
        </w:rPr>
        <w:t xml:space="preserve"> в 2019 году, составили сумму</w:t>
      </w:r>
      <w:r w:rsidRPr="0094482F">
        <w:rPr>
          <w:rFonts w:ascii="Liberation Serif" w:hAnsi="Liberation Serif" w:cs="Times New Roman"/>
          <w:sz w:val="28"/>
          <w:szCs w:val="28"/>
        </w:rPr>
        <w:t xml:space="preserve"> </w:t>
      </w:r>
      <w:r w:rsidRPr="0094482F">
        <w:rPr>
          <w:rFonts w:ascii="Liberation Serif" w:hAnsi="Liberation Serif"/>
          <w:bCs/>
          <w:sz w:val="28"/>
          <w:szCs w:val="28"/>
        </w:rPr>
        <w:t>358,03</w:t>
      </w:r>
      <w:r w:rsidRPr="0094482F">
        <w:rPr>
          <w:rFonts w:ascii="Liberation Serif" w:hAnsi="Liberation Serif"/>
          <w:sz w:val="28"/>
          <w:szCs w:val="28"/>
        </w:rPr>
        <w:t xml:space="preserve"> </w:t>
      </w:r>
      <w:r w:rsidR="00F47F57">
        <w:rPr>
          <w:rFonts w:ascii="Liberation Serif" w:hAnsi="Liberation Serif"/>
          <w:sz w:val="28"/>
          <w:szCs w:val="28"/>
        </w:rPr>
        <w:t xml:space="preserve"> </w:t>
      </w:r>
    </w:p>
    <w:p w:rsidR="000F5C8E" w:rsidRDefault="00F47F57" w:rsidP="00CD03A2">
      <w:pPr>
        <w:pStyle w:val="ConsPlusNonformat"/>
        <w:ind w:left="-68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F5C8E" w:rsidRPr="0094482F">
        <w:rPr>
          <w:rFonts w:ascii="Liberation Serif" w:hAnsi="Liberation Serif" w:cs="Times New Roman"/>
          <w:sz w:val="28"/>
          <w:szCs w:val="28"/>
        </w:rPr>
        <w:t>рублей</w:t>
      </w:r>
      <w:r w:rsidR="000F5C8E">
        <w:rPr>
          <w:rFonts w:ascii="Liberation Serif" w:hAnsi="Liberation Serif" w:cs="Times New Roman"/>
          <w:sz w:val="28"/>
          <w:szCs w:val="28"/>
        </w:rPr>
        <w:t>;</w:t>
      </w:r>
      <w:r w:rsidR="000F5C8E" w:rsidRPr="0094482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5C8E" w:rsidRDefault="000F5C8E" w:rsidP="00CD03A2">
      <w:pPr>
        <w:pStyle w:val="ConsPlusNonformat"/>
        <w:ind w:left="-68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44737E">
        <w:rPr>
          <w:rFonts w:ascii="Liberation Serif" w:hAnsi="Liberation Serif"/>
          <w:sz w:val="28"/>
          <w:szCs w:val="28"/>
        </w:rPr>
        <w:t xml:space="preserve">сумма </w:t>
      </w:r>
      <w:proofErr w:type="gramStart"/>
      <w:r w:rsidRPr="0044737E">
        <w:rPr>
          <w:rFonts w:ascii="Liberation Serif" w:hAnsi="Liberation Serif"/>
          <w:sz w:val="28"/>
          <w:szCs w:val="28"/>
        </w:rPr>
        <w:t>налога</w:t>
      </w:r>
      <w:proofErr w:type="gramEnd"/>
      <w:r w:rsidRPr="0044737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имущество рассчитанная</w:t>
      </w:r>
      <w:r w:rsidRPr="0044737E">
        <w:rPr>
          <w:rFonts w:ascii="Liberation Serif" w:hAnsi="Liberation Serif"/>
          <w:sz w:val="28"/>
          <w:szCs w:val="28"/>
        </w:rPr>
        <w:t xml:space="preserve"> и уплаченная в бюджет </w:t>
      </w:r>
      <w:r>
        <w:rPr>
          <w:rFonts w:ascii="Liberation Serif" w:hAnsi="Liberation Serif"/>
          <w:sz w:val="28"/>
          <w:szCs w:val="28"/>
        </w:rPr>
        <w:t xml:space="preserve">за 2019 год </w:t>
      </w:r>
    </w:p>
    <w:p w:rsidR="000F5C8E" w:rsidRDefault="000F5C8E" w:rsidP="00924821">
      <w:pPr>
        <w:pStyle w:val="ConsPlusNonformat"/>
        <w:ind w:left="-79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44737E">
        <w:rPr>
          <w:rFonts w:ascii="Liberation Serif" w:hAnsi="Liberation Serif"/>
          <w:sz w:val="28"/>
          <w:szCs w:val="28"/>
        </w:rPr>
        <w:t>завышена</w:t>
      </w:r>
      <w:r>
        <w:rPr>
          <w:rFonts w:ascii="Liberation Serif" w:hAnsi="Liberation Serif"/>
          <w:sz w:val="28"/>
          <w:szCs w:val="28"/>
        </w:rPr>
        <w:t xml:space="preserve"> на сумму 49 862,00 руб.</w:t>
      </w:r>
      <w:proofErr w:type="gramStart"/>
      <w:r>
        <w:rPr>
          <w:rFonts w:ascii="Liberation Serif" w:hAnsi="Liberation Serif"/>
          <w:sz w:val="28"/>
          <w:szCs w:val="28"/>
        </w:rPr>
        <w:t xml:space="preserve"> </w:t>
      </w:r>
      <w:r w:rsidRPr="0044737E">
        <w:rPr>
          <w:rFonts w:ascii="Liberation Serif" w:hAnsi="Liberation Serif"/>
          <w:sz w:val="28"/>
          <w:szCs w:val="28"/>
        </w:rPr>
        <w:t>,</w:t>
      </w:r>
      <w:proofErr w:type="gramEnd"/>
      <w:r w:rsidRPr="0044737E">
        <w:rPr>
          <w:rFonts w:ascii="Liberation Serif" w:hAnsi="Liberation Serif"/>
          <w:sz w:val="28"/>
          <w:szCs w:val="28"/>
        </w:rPr>
        <w:t xml:space="preserve"> </w:t>
      </w:r>
    </w:p>
    <w:p w:rsidR="000F5C8E" w:rsidRDefault="000F5C8E" w:rsidP="00C60ECB">
      <w:pPr>
        <w:pStyle w:val="21"/>
        <w:numPr>
          <w:ilvl w:val="0"/>
          <w:numId w:val="12"/>
        </w:numPr>
        <w:spacing w:after="0"/>
        <w:ind w:left="397"/>
        <w:jc w:val="both"/>
        <w:rPr>
          <w:rFonts w:ascii="Liberation Serif" w:hAnsi="Liberation Serif"/>
          <w:sz w:val="28"/>
          <w:szCs w:val="28"/>
        </w:rPr>
      </w:pPr>
      <w:r w:rsidRPr="000A2A5C">
        <w:rPr>
          <w:rFonts w:ascii="Liberation Serif" w:hAnsi="Liberation Serif"/>
          <w:sz w:val="28"/>
          <w:szCs w:val="28"/>
        </w:rPr>
        <w:t>При проверке правильности начисления  заработной платы за январь-</w:t>
      </w:r>
    </w:p>
    <w:p w:rsidR="000F5C8E" w:rsidRDefault="000F5C8E" w:rsidP="00C60ECB">
      <w:pPr>
        <w:pStyle w:val="21"/>
        <w:spacing w:after="0"/>
        <w:ind w:left="-45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0A2A5C">
        <w:rPr>
          <w:rFonts w:ascii="Liberation Serif" w:hAnsi="Liberation Serif"/>
          <w:sz w:val="28"/>
          <w:szCs w:val="28"/>
        </w:rPr>
        <w:t>декабрь 2019года выявлены следующие нарушения</w:t>
      </w:r>
      <w:r>
        <w:rPr>
          <w:rFonts w:ascii="Liberation Serif" w:hAnsi="Liberation Serif"/>
          <w:sz w:val="28"/>
          <w:szCs w:val="28"/>
        </w:rPr>
        <w:t>:</w:t>
      </w:r>
    </w:p>
    <w:p w:rsidR="000F5C8E" w:rsidRDefault="000F5C8E" w:rsidP="00924821">
      <w:pPr>
        <w:pStyle w:val="21"/>
        <w:spacing w:after="0"/>
        <w:ind w:left="-3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- </w:t>
      </w:r>
      <w:proofErr w:type="gramStart"/>
      <w:r>
        <w:rPr>
          <w:rFonts w:ascii="Liberation Serif" w:hAnsi="Liberation Serif"/>
          <w:sz w:val="28"/>
          <w:szCs w:val="28"/>
        </w:rPr>
        <w:t>согласно показателей</w:t>
      </w:r>
      <w:proofErr w:type="gramEnd"/>
      <w:r>
        <w:rPr>
          <w:rFonts w:ascii="Liberation Serif" w:hAnsi="Liberation Serif"/>
          <w:sz w:val="28"/>
          <w:szCs w:val="28"/>
        </w:rPr>
        <w:t xml:space="preserve"> нормативов муниципальной «Дорожной карты», </w:t>
      </w:r>
    </w:p>
    <w:p w:rsidR="00924821" w:rsidRDefault="000F5C8E" w:rsidP="00924821">
      <w:pPr>
        <w:pStyle w:val="21"/>
        <w:spacing w:after="0"/>
        <w:ind w:left="-3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утвержденной Постановлением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924821" w:rsidRDefault="00924821" w:rsidP="00924821">
      <w:pPr>
        <w:pStyle w:val="21"/>
        <w:spacing w:after="0"/>
        <w:ind w:left="-3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0F5C8E">
        <w:rPr>
          <w:rFonts w:ascii="Liberation Serif" w:hAnsi="Liberation Serif"/>
          <w:sz w:val="28"/>
          <w:szCs w:val="28"/>
        </w:rPr>
        <w:t>сельского  поселения от 29.12.2017 года № 452, среднесписочная численность</w:t>
      </w:r>
    </w:p>
    <w:p w:rsidR="00C60ECB" w:rsidRDefault="00924821" w:rsidP="00924821">
      <w:pPr>
        <w:pStyle w:val="21"/>
        <w:spacing w:after="0"/>
        <w:ind w:left="-3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F5C8E">
        <w:rPr>
          <w:rFonts w:ascii="Liberation Serif" w:hAnsi="Liberation Serif"/>
          <w:sz w:val="28"/>
          <w:szCs w:val="28"/>
        </w:rPr>
        <w:t xml:space="preserve"> работников учреждений культуры составила 41 чел. Данный норматив </w:t>
      </w:r>
      <w:r w:rsidR="00C60ECB">
        <w:rPr>
          <w:rFonts w:ascii="Liberation Serif" w:hAnsi="Liberation Serif"/>
          <w:sz w:val="28"/>
          <w:szCs w:val="28"/>
        </w:rPr>
        <w:t xml:space="preserve">  </w:t>
      </w:r>
    </w:p>
    <w:p w:rsidR="000F5C8E" w:rsidRDefault="00C60ECB" w:rsidP="00C60ECB">
      <w:pPr>
        <w:pStyle w:val="21"/>
        <w:spacing w:after="0"/>
        <w:ind w:left="-3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0F5C8E">
        <w:rPr>
          <w:rFonts w:ascii="Liberation Serif" w:hAnsi="Liberation Serif"/>
          <w:sz w:val="28"/>
          <w:szCs w:val="28"/>
        </w:rPr>
        <w:t>служит определением штатной численности Учреждения. Согласно штатного</w:t>
      </w:r>
    </w:p>
    <w:p w:rsidR="00924821" w:rsidRDefault="000F5C8E" w:rsidP="00924821">
      <w:pPr>
        <w:pStyle w:val="21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расписания от 01.02.2019г., штат составил 42 штатные единицы, что </w:t>
      </w:r>
    </w:p>
    <w:p w:rsidR="000F5C8E" w:rsidRDefault="00924821" w:rsidP="00924821">
      <w:pPr>
        <w:pStyle w:val="21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F5C8E">
        <w:rPr>
          <w:rFonts w:ascii="Liberation Serif" w:hAnsi="Liberation Serif"/>
          <w:sz w:val="28"/>
          <w:szCs w:val="28"/>
        </w:rPr>
        <w:t>превышает  норматив в на 1,0 ставку.</w:t>
      </w:r>
    </w:p>
    <w:p w:rsidR="000F5C8E" w:rsidRPr="00D06F48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- н</w:t>
      </w:r>
      <w:r w:rsidRPr="00D06F48">
        <w:rPr>
          <w:rFonts w:ascii="Liberation Serif" w:hAnsi="Liberation Serif" w:cs="Liberation Serif"/>
          <w:sz w:val="28"/>
          <w:szCs w:val="28"/>
        </w:rPr>
        <w:t xml:space="preserve">ачисление заработной платы вахтерам, за работу в выходные, праздничные </w:t>
      </w:r>
    </w:p>
    <w:p w:rsidR="000F5C8E" w:rsidRPr="00D06F48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6F48">
        <w:rPr>
          <w:rFonts w:ascii="Liberation Serif" w:hAnsi="Liberation Serif" w:cs="Liberation Serif"/>
          <w:sz w:val="28"/>
          <w:szCs w:val="28"/>
        </w:rPr>
        <w:t xml:space="preserve">дни за весь период 2019 года, не производилось, что является нарушением 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6F48">
        <w:rPr>
          <w:rFonts w:ascii="Liberation Serif" w:hAnsi="Liberation Serif" w:cs="Liberation Serif"/>
          <w:sz w:val="28"/>
          <w:szCs w:val="28"/>
        </w:rPr>
        <w:t>ТК РФ ст.153.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6F48">
        <w:rPr>
          <w:rFonts w:ascii="Liberation Serif" w:hAnsi="Liberation Serif" w:cs="Liberation Serif"/>
          <w:sz w:val="28"/>
          <w:szCs w:val="28"/>
        </w:rPr>
        <w:t>В ходе проверки нет возможности сделать перерасчет</w:t>
      </w:r>
    </w:p>
    <w:p w:rsidR="00C60ECB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6F48">
        <w:rPr>
          <w:rFonts w:ascii="Liberation Serif" w:hAnsi="Liberation Serif" w:cs="Liberation Serif"/>
          <w:sz w:val="28"/>
          <w:szCs w:val="28"/>
        </w:rPr>
        <w:t>начисленной заработной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6F48">
        <w:rPr>
          <w:rFonts w:ascii="Liberation Serif" w:hAnsi="Liberation Serif" w:cs="Liberation Serif"/>
          <w:sz w:val="28"/>
          <w:szCs w:val="28"/>
        </w:rPr>
        <w:t xml:space="preserve">платы вахтерам, в соответствии со ст. 153 ТК РФ, </w:t>
      </w:r>
    </w:p>
    <w:p w:rsidR="000F5C8E" w:rsidRDefault="00C60ECB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F5C8E" w:rsidRPr="00D06F48">
        <w:rPr>
          <w:rFonts w:ascii="Liberation Serif" w:hAnsi="Liberation Serif" w:cs="Liberation Serif"/>
          <w:sz w:val="28"/>
          <w:szCs w:val="28"/>
        </w:rPr>
        <w:t xml:space="preserve">т.к. </w:t>
      </w:r>
      <w:r w:rsidR="000F5C8E">
        <w:rPr>
          <w:rFonts w:ascii="Liberation Serif" w:hAnsi="Liberation Serif" w:cs="Liberation Serif"/>
          <w:sz w:val="28"/>
          <w:szCs w:val="28"/>
        </w:rPr>
        <w:t xml:space="preserve"> </w:t>
      </w:r>
      <w:r w:rsidR="000F5C8E" w:rsidRPr="00D06F48">
        <w:rPr>
          <w:rFonts w:ascii="Liberation Serif" w:hAnsi="Liberation Serif" w:cs="Liberation Serif"/>
          <w:sz w:val="28"/>
          <w:szCs w:val="28"/>
        </w:rPr>
        <w:t>отсутствуют</w:t>
      </w:r>
      <w:r w:rsidR="000F5C8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F5C8E" w:rsidRPr="00D06F48">
        <w:rPr>
          <w:rFonts w:ascii="Liberation Serif" w:hAnsi="Liberation Serif" w:cs="Liberation Serif"/>
          <w:sz w:val="28"/>
          <w:szCs w:val="28"/>
        </w:rPr>
        <w:t xml:space="preserve">( </w:t>
      </w:r>
      <w:proofErr w:type="gramEnd"/>
      <w:r w:rsidR="000F5C8E" w:rsidRPr="00D06F48">
        <w:rPr>
          <w:rFonts w:ascii="Liberation Serif" w:hAnsi="Liberation Serif" w:cs="Liberation Serif"/>
          <w:sz w:val="28"/>
          <w:szCs w:val="28"/>
        </w:rPr>
        <w:t>к проверке не пред</w:t>
      </w:r>
      <w:r w:rsidR="000F5C8E">
        <w:rPr>
          <w:rFonts w:ascii="Liberation Serif" w:hAnsi="Liberation Serif" w:cs="Liberation Serif"/>
          <w:sz w:val="28"/>
          <w:szCs w:val="28"/>
        </w:rPr>
        <w:t>о</w:t>
      </w:r>
      <w:r w:rsidR="000F5C8E" w:rsidRPr="00D06F48">
        <w:rPr>
          <w:rFonts w:ascii="Liberation Serif" w:hAnsi="Liberation Serif" w:cs="Liberation Serif"/>
          <w:sz w:val="28"/>
          <w:szCs w:val="28"/>
        </w:rPr>
        <w:t>ставлены) графики сменности работы.</w:t>
      </w:r>
    </w:p>
    <w:p w:rsidR="000F5C8E" w:rsidRDefault="00C60ECB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F5C8E">
        <w:rPr>
          <w:rFonts w:ascii="Liberation Serif" w:hAnsi="Liberation Serif"/>
          <w:sz w:val="28"/>
          <w:szCs w:val="28"/>
        </w:rPr>
        <w:t>-</w:t>
      </w:r>
      <w:r w:rsidR="000F5C8E" w:rsidRPr="008069E6">
        <w:rPr>
          <w:rFonts w:ascii="Liberation Serif" w:hAnsi="Liberation Serif" w:cs="Liberation Serif"/>
          <w:sz w:val="28"/>
          <w:szCs w:val="28"/>
        </w:rPr>
        <w:t xml:space="preserve"> </w:t>
      </w:r>
      <w:r w:rsidR="000F5C8E">
        <w:rPr>
          <w:rFonts w:ascii="Liberation Serif" w:hAnsi="Liberation Serif" w:cs="Liberation Serif"/>
          <w:sz w:val="28"/>
          <w:szCs w:val="28"/>
        </w:rPr>
        <w:t>в течение 2019 года по заявлениям работников Учреждения,</w:t>
      </w:r>
      <w:r w:rsidR="000F5C8E" w:rsidRPr="007936C0">
        <w:rPr>
          <w:rFonts w:ascii="Liberation Serif" w:hAnsi="Liberation Serif" w:cs="Liberation Serif"/>
          <w:sz w:val="28"/>
          <w:szCs w:val="28"/>
        </w:rPr>
        <w:t xml:space="preserve"> </w:t>
      </w:r>
      <w:r w:rsidR="000F5C8E">
        <w:rPr>
          <w:rFonts w:ascii="Liberation Serif" w:hAnsi="Liberation Serif" w:cs="Liberation Serif"/>
          <w:sz w:val="28"/>
          <w:szCs w:val="28"/>
        </w:rPr>
        <w:t>директором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было дано разрешение выплаты материальной помощи с формулировкой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«Оказать материальную помощь, в связи с </w:t>
      </w:r>
      <w:proofErr w:type="gramStart"/>
      <w:r>
        <w:rPr>
          <w:rFonts w:ascii="Liberation Serif" w:hAnsi="Liberation Serif" w:cs="Liberation Serif"/>
          <w:sz w:val="28"/>
          <w:szCs w:val="28"/>
        </w:rPr>
        <w:t>тяжелым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материальным </w:t>
      </w:r>
    </w:p>
    <w:p w:rsidR="00C60ECB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положением». Данный вид материальной помощи не закреплен </w:t>
      </w:r>
      <w:r w:rsidR="00C60ECB">
        <w:rPr>
          <w:rFonts w:ascii="Liberation Serif" w:hAnsi="Liberation Serif" w:cs="Liberation Serif"/>
          <w:sz w:val="28"/>
          <w:szCs w:val="28"/>
        </w:rPr>
        <w:t>Коллектив-</w:t>
      </w:r>
    </w:p>
    <w:p w:rsidR="00C60ECB" w:rsidRDefault="00C60ECB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0F5C8E">
        <w:rPr>
          <w:rFonts w:ascii="Liberation Serif" w:hAnsi="Liberation Serif" w:cs="Liberation Serif"/>
          <w:sz w:val="28"/>
          <w:szCs w:val="28"/>
        </w:rPr>
        <w:t>ным</w:t>
      </w:r>
      <w:proofErr w:type="spellEnd"/>
      <w:r w:rsidR="000F5C8E">
        <w:rPr>
          <w:rFonts w:ascii="Liberation Serif" w:hAnsi="Liberation Serif" w:cs="Liberation Serif"/>
          <w:sz w:val="28"/>
          <w:szCs w:val="28"/>
        </w:rPr>
        <w:t xml:space="preserve">   договором</w:t>
      </w:r>
      <w:r w:rsidR="000F5C8E" w:rsidRPr="00AF304D">
        <w:rPr>
          <w:rFonts w:ascii="Liberation Serif" w:hAnsi="Liberation Serif" w:cs="Liberation Serif"/>
          <w:sz w:val="28"/>
          <w:szCs w:val="28"/>
        </w:rPr>
        <w:t xml:space="preserve"> </w:t>
      </w:r>
      <w:r w:rsidR="000F5C8E">
        <w:rPr>
          <w:rFonts w:ascii="Liberation Serif" w:hAnsi="Liberation Serif" w:cs="Liberation Serif"/>
          <w:sz w:val="28"/>
          <w:szCs w:val="28"/>
        </w:rPr>
        <w:t xml:space="preserve">от 20.03.2018г, что идет в разрез с Положением о порядке и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C60ECB" w:rsidRDefault="000F5C8E" w:rsidP="00C60ECB">
      <w:pPr>
        <w:autoSpaceDE w:val="0"/>
        <w:autoSpaceDN w:val="0"/>
        <w:adjustRightInd w:val="0"/>
        <w:ind w:left="-510"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условиях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применения стимулирующих выплат и материальной помощи</w:t>
      </w:r>
    </w:p>
    <w:p w:rsidR="00C60ECB" w:rsidRDefault="000F5C8E" w:rsidP="00C60ECB">
      <w:pPr>
        <w:autoSpaceDE w:val="0"/>
        <w:autoSpaceDN w:val="0"/>
        <w:adjustRightInd w:val="0"/>
        <w:ind w:left="-51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работникам БУК  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Слободо-Туринское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КДО», где одним из условий выплаты </w:t>
      </w:r>
    </w:p>
    <w:p w:rsidR="000F5C8E" w:rsidRDefault="000F5C8E" w:rsidP="00C60ECB">
      <w:pPr>
        <w:autoSpaceDE w:val="0"/>
        <w:autoSpaceDN w:val="0"/>
        <w:adjustRightInd w:val="0"/>
        <w:ind w:left="-51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материальной   помощи является «тяжелое материальное положение». </w:t>
      </w:r>
    </w:p>
    <w:p w:rsidR="00C60ECB" w:rsidRDefault="000F5C8E" w:rsidP="00C60ECB">
      <w:pPr>
        <w:autoSpaceDE w:val="0"/>
        <w:autoSpaceDN w:val="0"/>
        <w:adjustRightInd w:val="0"/>
        <w:ind w:left="-51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Такой вид материальной помощи, выдан 13 сотрудникам Учреждения,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8E" w:rsidRDefault="00C60ECB" w:rsidP="00C60ECB">
      <w:pPr>
        <w:autoSpaceDE w:val="0"/>
        <w:autoSpaceDN w:val="0"/>
        <w:adjustRightInd w:val="0"/>
        <w:ind w:left="-51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0F5C8E">
        <w:rPr>
          <w:rFonts w:ascii="Liberation Serif" w:hAnsi="Liberation Serif" w:cs="Liberation Serif"/>
          <w:sz w:val="28"/>
          <w:szCs w:val="28"/>
        </w:rPr>
        <w:t>бщей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F5C8E">
        <w:rPr>
          <w:rFonts w:ascii="Liberation Serif" w:hAnsi="Liberation Serif" w:cs="Liberation Serif"/>
          <w:sz w:val="28"/>
          <w:szCs w:val="28"/>
        </w:rPr>
        <w:t xml:space="preserve">  сумме он  составил-153 637,00 рублей.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На лечение выплачена материальная помощь 1 сотруднику Учреждения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размере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36 095,34 руб. без приложения документов, подтверждающих 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произведенные расходы. Материальная помощь, на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санаторно</w:t>
      </w:r>
      <w:proofErr w:type="spellEnd"/>
      <w:r>
        <w:rPr>
          <w:rFonts w:ascii="Liberation Serif" w:hAnsi="Liberation Serif" w:cs="Liberation Serif"/>
          <w:sz w:val="28"/>
          <w:szCs w:val="28"/>
        </w:rPr>
        <w:t>- курортное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лечение,</w:t>
      </w:r>
      <w:r w:rsidRPr="0035601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выплачена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 сотруднику Учреждения в размере 10 920,00 руб. без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приложения документов, подтверждающих произведенные расходы.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Всего необоснованно выплачено материальной помощи в сумме 200 720,00 </w:t>
      </w:r>
    </w:p>
    <w:p w:rsidR="000F5C8E" w:rsidRDefault="000F5C8E" w:rsidP="00C60ECB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руб., перечислено страховых взносов 30,2%-42 497,44 руб.</w:t>
      </w:r>
    </w:p>
    <w:p w:rsidR="000F5C8E" w:rsidRPr="00C60ECB" w:rsidRDefault="000F5C8E" w:rsidP="00C60ECB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60ECB">
        <w:rPr>
          <w:rFonts w:ascii="Liberation Serif" w:hAnsi="Liberation Serif" w:cs="Liberation Serif"/>
          <w:sz w:val="28"/>
          <w:szCs w:val="28"/>
        </w:rPr>
        <w:t>Коллективным договором от 20.03.2018г. ч.4 «Виды, показатели и условия</w:t>
      </w:r>
    </w:p>
    <w:p w:rsidR="000F5C8E" w:rsidRDefault="000F5C8E" w:rsidP="00C60ECB">
      <w:pPr>
        <w:autoSpaceDE w:val="0"/>
        <w:autoSpaceDN w:val="0"/>
        <w:adjustRightInd w:val="0"/>
        <w:ind w:left="5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премирования» п.4.1 предусмотрено премирование работников сверх основного   заработка в целях поощрения при наличии бюджетных средств до 100% оклада.</w:t>
      </w:r>
      <w:r w:rsidR="00C60EC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декабре месяце 2019 года приказами директора Учреждения от 23.12.2019г. №226-К,227-К; 228-К, начислена и выплачена премия по итогам работы за год за качественное выполнение своих обязанностей в сумме 1 194 639,29 рублей, кратность начисленной и выданной премии варьировалась, по сотрудникам Учреждения, от 1,59 до 5,3 окладов, что идет в нарушение п.4.1 Коллективного договора.</w:t>
      </w:r>
      <w:proofErr w:type="gramEnd"/>
    </w:p>
    <w:p w:rsidR="000F5C8E" w:rsidRPr="00C60ECB" w:rsidRDefault="000F5C8E" w:rsidP="00C60EC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60ECB">
        <w:rPr>
          <w:rFonts w:ascii="Liberation Serif" w:hAnsi="Liberation Serif" w:cs="Liberation Serif"/>
          <w:sz w:val="28"/>
          <w:szCs w:val="28"/>
        </w:rPr>
        <w:t xml:space="preserve">В нарушение  Постановления Правительства Свердловской области </w:t>
      </w:r>
      <w:proofErr w:type="gramStart"/>
      <w:r w:rsidRPr="00C60ECB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60EC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1541" w:rsidRDefault="000F5C8E" w:rsidP="0019154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21.02.2018г. №78-ПП превышена предельная доля оплаты труда работников административно-управленческого и вспомогательного персонала в фонде оплаты труда учреждения культуры.</w:t>
      </w:r>
    </w:p>
    <w:p w:rsidR="00191541" w:rsidRPr="001E3E23" w:rsidRDefault="00191541" w:rsidP="0019154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E6DEF">
        <w:rPr>
          <w:b/>
          <w:bCs/>
          <w:sz w:val="28"/>
          <w:szCs w:val="28"/>
        </w:rPr>
        <w:t>о результатам провер</w:t>
      </w:r>
      <w:r>
        <w:rPr>
          <w:b/>
          <w:bCs/>
          <w:sz w:val="28"/>
          <w:szCs w:val="28"/>
        </w:rPr>
        <w:t>ок</w:t>
      </w:r>
      <w:r w:rsidRPr="007E6DEF">
        <w:rPr>
          <w:b/>
          <w:bCs/>
          <w:sz w:val="28"/>
          <w:szCs w:val="28"/>
        </w:rPr>
        <w:t xml:space="preserve"> </w:t>
      </w:r>
      <w:r w:rsidRPr="001E3E23">
        <w:rPr>
          <w:rFonts w:ascii="Liberation Serif" w:hAnsi="Liberation Serif"/>
          <w:b/>
          <w:sz w:val="28"/>
          <w:szCs w:val="28"/>
        </w:rPr>
        <w:t>целевого и эффективного расходования</w:t>
      </w:r>
      <w:r>
        <w:rPr>
          <w:rFonts w:ascii="Liberation Serif" w:hAnsi="Liberation Serif"/>
          <w:b/>
          <w:sz w:val="28"/>
          <w:szCs w:val="28"/>
        </w:rPr>
        <w:t xml:space="preserve"> бюджетных </w:t>
      </w:r>
      <w:r w:rsidRPr="001E3E23">
        <w:rPr>
          <w:rFonts w:ascii="Liberation Serif" w:hAnsi="Liberation Serif"/>
          <w:b/>
          <w:sz w:val="28"/>
          <w:szCs w:val="28"/>
        </w:rPr>
        <w:t>средств,  в части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3E23">
        <w:rPr>
          <w:rFonts w:ascii="Liberation Serif" w:hAnsi="Liberation Serif"/>
          <w:b/>
          <w:sz w:val="28"/>
          <w:szCs w:val="28"/>
        </w:rPr>
        <w:t>переданных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3E23">
        <w:rPr>
          <w:rFonts w:ascii="Liberation Serif" w:hAnsi="Liberation Serif"/>
          <w:b/>
          <w:sz w:val="28"/>
          <w:szCs w:val="28"/>
        </w:rPr>
        <w:t>полномочий по решению вопроса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3E23">
        <w:rPr>
          <w:rFonts w:ascii="Liberation Serif" w:hAnsi="Liberation Serif"/>
          <w:b/>
          <w:sz w:val="28"/>
          <w:szCs w:val="28"/>
        </w:rPr>
        <w:t xml:space="preserve">местного значения </w:t>
      </w:r>
      <w:proofErr w:type="spellStart"/>
      <w:r w:rsidRPr="001E3E23">
        <w:rPr>
          <w:rFonts w:ascii="Liberation Serif" w:hAnsi="Liberation Serif"/>
          <w:b/>
          <w:sz w:val="28"/>
          <w:szCs w:val="28"/>
        </w:rPr>
        <w:t>Слободо-Туринского</w:t>
      </w:r>
      <w:proofErr w:type="spellEnd"/>
      <w:r w:rsidRPr="001E3E23">
        <w:rPr>
          <w:rFonts w:ascii="Liberation Serif" w:hAnsi="Liberation Serif"/>
          <w:b/>
          <w:sz w:val="28"/>
          <w:szCs w:val="28"/>
        </w:rPr>
        <w:t xml:space="preserve"> муниципального района «участие в</w:t>
      </w:r>
      <w:r>
        <w:rPr>
          <w:rFonts w:ascii="Liberation Serif" w:hAnsi="Liberation Serif"/>
          <w:b/>
          <w:sz w:val="28"/>
          <w:szCs w:val="28"/>
        </w:rPr>
        <w:t xml:space="preserve"> организации </w:t>
      </w:r>
      <w:r w:rsidRPr="001E3E23">
        <w:rPr>
          <w:rFonts w:ascii="Liberation Serif" w:hAnsi="Liberation Serif"/>
          <w:b/>
          <w:sz w:val="28"/>
          <w:szCs w:val="28"/>
        </w:rPr>
        <w:t>деятельности по  накоплению, сбору,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3E23">
        <w:rPr>
          <w:rFonts w:ascii="Liberation Serif" w:hAnsi="Liberation Serif"/>
          <w:b/>
          <w:sz w:val="28"/>
          <w:szCs w:val="28"/>
        </w:rPr>
        <w:t>транспортированию, обработке,</w:t>
      </w:r>
      <w:r>
        <w:rPr>
          <w:rFonts w:ascii="Liberation Serif" w:hAnsi="Liberation Serif"/>
          <w:b/>
          <w:sz w:val="28"/>
          <w:szCs w:val="28"/>
        </w:rPr>
        <w:t xml:space="preserve"> у</w:t>
      </w:r>
      <w:r w:rsidRPr="001E3E23">
        <w:rPr>
          <w:rFonts w:ascii="Liberation Serif" w:hAnsi="Liberation Serif"/>
          <w:b/>
          <w:sz w:val="28"/>
          <w:szCs w:val="28"/>
        </w:rPr>
        <w:t>тилизации, обезвреживанию, захоронению твердых   коммунальных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E3E23">
        <w:rPr>
          <w:rFonts w:ascii="Liberation Serif" w:hAnsi="Liberation Serif"/>
          <w:b/>
          <w:sz w:val="28"/>
          <w:szCs w:val="28"/>
        </w:rPr>
        <w:t xml:space="preserve">отходов на территории </w:t>
      </w:r>
      <w:r>
        <w:rPr>
          <w:rFonts w:ascii="Liberation Serif" w:hAnsi="Liberation Serif"/>
          <w:b/>
          <w:sz w:val="28"/>
          <w:szCs w:val="28"/>
        </w:rPr>
        <w:t xml:space="preserve"> муниципального района» выявлены следующие нарушен</w:t>
      </w:r>
      <w:r w:rsidR="00B14461">
        <w:rPr>
          <w:rFonts w:ascii="Liberation Serif" w:hAnsi="Liberation Serif"/>
          <w:b/>
          <w:sz w:val="28"/>
          <w:szCs w:val="28"/>
        </w:rPr>
        <w:t>и</w:t>
      </w:r>
      <w:r>
        <w:rPr>
          <w:rFonts w:ascii="Liberation Serif" w:hAnsi="Liberation Serif"/>
          <w:b/>
          <w:sz w:val="28"/>
          <w:szCs w:val="28"/>
        </w:rPr>
        <w:t>я:</w:t>
      </w:r>
    </w:p>
    <w:p w:rsidR="00B14461" w:rsidRPr="008A491B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в</w:t>
      </w:r>
      <w:r w:rsidRPr="008A491B">
        <w:rPr>
          <w:rFonts w:ascii="Liberation Serif" w:hAnsi="Liberation Serif" w:cs="Calibri"/>
          <w:sz w:val="28"/>
          <w:szCs w:val="28"/>
        </w:rPr>
        <w:t xml:space="preserve"> ходе контрольного мероприятия, п</w:t>
      </w:r>
      <w:r w:rsidRPr="008A491B">
        <w:rPr>
          <w:rFonts w:ascii="Liberation Serif" w:hAnsi="Liberation Serif"/>
          <w:sz w:val="28"/>
          <w:szCs w:val="28"/>
        </w:rPr>
        <w:t xml:space="preserve">ри  выборочной проверке фактически </w:t>
      </w:r>
    </w:p>
    <w:p w:rsidR="00B14461" w:rsidRPr="008A491B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8A491B">
        <w:rPr>
          <w:rFonts w:ascii="Liberation Serif" w:hAnsi="Liberation Serif"/>
          <w:sz w:val="28"/>
          <w:szCs w:val="28"/>
        </w:rPr>
        <w:t xml:space="preserve">выполненных  работ,  предусмотренных  локальными сметными расчетами, </w:t>
      </w:r>
    </w:p>
    <w:p w:rsidR="00B14461" w:rsidRPr="008A491B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8A491B">
        <w:rPr>
          <w:rFonts w:ascii="Liberation Serif" w:hAnsi="Liberation Serif"/>
          <w:sz w:val="28"/>
          <w:szCs w:val="28"/>
        </w:rPr>
        <w:t xml:space="preserve">по  договорам подряда на выполнение  работ по строительству контейнерных </w:t>
      </w:r>
    </w:p>
    <w:p w:rsidR="00B14461" w:rsidRPr="008A491B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8A491B">
        <w:rPr>
          <w:rFonts w:ascii="Liberation Serif" w:hAnsi="Liberation Serif"/>
          <w:sz w:val="28"/>
          <w:szCs w:val="28"/>
        </w:rPr>
        <w:t xml:space="preserve">площадок для сбора ТКО на территории </w:t>
      </w:r>
      <w:proofErr w:type="spellStart"/>
      <w:r w:rsidRPr="008A491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A491B">
        <w:rPr>
          <w:rFonts w:ascii="Liberation Serif" w:hAnsi="Liberation Serif"/>
          <w:sz w:val="28"/>
          <w:szCs w:val="28"/>
        </w:rPr>
        <w:t xml:space="preserve"> сельского </w:t>
      </w:r>
    </w:p>
    <w:p w:rsidR="00B14461" w:rsidRPr="008A491B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8A491B">
        <w:rPr>
          <w:rFonts w:ascii="Liberation Serif" w:hAnsi="Liberation Serif"/>
          <w:sz w:val="28"/>
          <w:szCs w:val="28"/>
        </w:rPr>
        <w:t>поселения выявлены нарушения, которые приведены в гр.6 таблицы №1</w:t>
      </w:r>
      <w:r>
        <w:rPr>
          <w:rFonts w:ascii="Liberation Serif" w:hAnsi="Liberation Serif"/>
          <w:sz w:val="28"/>
          <w:szCs w:val="28"/>
        </w:rPr>
        <w:t>.</w:t>
      </w:r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8A491B">
        <w:rPr>
          <w:rFonts w:ascii="Liberation Serif" w:hAnsi="Liberation Serif"/>
          <w:sz w:val="28"/>
          <w:szCs w:val="28"/>
        </w:rPr>
        <w:t xml:space="preserve">В проектно-сметную документацию, в нарушение </w:t>
      </w:r>
      <w:r w:rsidRPr="008A491B">
        <w:rPr>
          <w:rFonts w:ascii="Liberation Serif" w:hAnsi="Liberation Serif" w:cs="Cambria"/>
          <w:bCs/>
          <w:sz w:val="28"/>
          <w:szCs w:val="28"/>
        </w:rPr>
        <w:t xml:space="preserve">Приказа Минстроя </w:t>
      </w:r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r w:rsidRPr="008A491B">
        <w:rPr>
          <w:rFonts w:ascii="Liberation Serif" w:hAnsi="Liberation Serif" w:cs="Cambria"/>
          <w:bCs/>
          <w:sz w:val="28"/>
          <w:szCs w:val="28"/>
        </w:rPr>
        <w:t>России</w:t>
      </w: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r w:rsidRPr="008A491B">
        <w:rPr>
          <w:rFonts w:ascii="Liberation Serif" w:hAnsi="Liberation Serif" w:cs="Cambria"/>
          <w:bCs/>
          <w:sz w:val="28"/>
          <w:szCs w:val="28"/>
        </w:rPr>
        <w:t xml:space="preserve"> от 23.12.2019</w:t>
      </w:r>
      <w:r w:rsidRPr="00746C04">
        <w:rPr>
          <w:rFonts w:ascii="Liberation Serif" w:hAnsi="Liberation Serif" w:cs="Cambria"/>
          <w:bCs/>
          <w:sz w:val="28"/>
          <w:szCs w:val="28"/>
        </w:rPr>
        <w:t xml:space="preserve"> N 841/</w:t>
      </w:r>
      <w:proofErr w:type="spellStart"/>
      <w:proofErr w:type="gramStart"/>
      <w:r w:rsidRPr="00746C04">
        <w:rPr>
          <w:rFonts w:ascii="Liberation Serif" w:hAnsi="Liberation Serif" w:cs="Cambria"/>
          <w:bCs/>
          <w:sz w:val="28"/>
          <w:szCs w:val="28"/>
        </w:rPr>
        <w:t>пр</w:t>
      </w:r>
      <w:proofErr w:type="spellEnd"/>
      <w:proofErr w:type="gramEnd"/>
      <w:r w:rsidRPr="00746C04">
        <w:rPr>
          <w:rFonts w:ascii="Liberation Serif" w:hAnsi="Liberation Serif" w:cs="Cambria"/>
          <w:bCs/>
          <w:sz w:val="28"/>
          <w:szCs w:val="28"/>
        </w:rPr>
        <w:t xml:space="preserve"> (ред. от 21.07.2021) "Об утверждении Порядка </w:t>
      </w:r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r w:rsidRPr="00746C04">
        <w:rPr>
          <w:rFonts w:ascii="Liberation Serif" w:hAnsi="Liberation Serif" w:cs="Cambria"/>
          <w:bCs/>
          <w:sz w:val="28"/>
          <w:szCs w:val="28"/>
        </w:rPr>
        <w:t xml:space="preserve">определения начальной (максимальной) цены контракта, цены контракта, </w:t>
      </w:r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proofErr w:type="gramStart"/>
      <w:r w:rsidRPr="00746C04">
        <w:rPr>
          <w:rFonts w:ascii="Liberation Serif" w:hAnsi="Liberation Serif" w:cs="Cambria"/>
          <w:bCs/>
          <w:sz w:val="28"/>
          <w:szCs w:val="28"/>
        </w:rPr>
        <w:t>заключаемого</w:t>
      </w:r>
      <w:proofErr w:type="gramEnd"/>
      <w:r w:rsidRPr="00746C04">
        <w:rPr>
          <w:rFonts w:ascii="Liberation Serif" w:hAnsi="Liberation Serif" w:cs="Cambria"/>
          <w:bCs/>
          <w:sz w:val="28"/>
          <w:szCs w:val="28"/>
        </w:rPr>
        <w:t xml:space="preserve"> с единственным поставщиком (подрядчиком, исполнителем), </w:t>
      </w:r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r w:rsidRPr="00746C04">
        <w:rPr>
          <w:rFonts w:ascii="Liberation Serif" w:hAnsi="Liberation Serif" w:cs="Cambria"/>
          <w:bCs/>
          <w:sz w:val="28"/>
          <w:szCs w:val="28"/>
        </w:rPr>
        <w:t xml:space="preserve">начальной цены единицы товара, работы, услуги при осуществлении закупок </w:t>
      </w:r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proofErr w:type="gramStart"/>
      <w:r w:rsidRPr="00746C04">
        <w:rPr>
          <w:rFonts w:ascii="Liberation Serif" w:hAnsi="Liberation Serif" w:cs="Cambria"/>
          <w:bCs/>
          <w:sz w:val="28"/>
          <w:szCs w:val="28"/>
        </w:rPr>
        <w:t xml:space="preserve">в сфере градостроительной деятельности (за исключением территориального </w:t>
      </w:r>
      <w:proofErr w:type="gramEnd"/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r w:rsidRPr="00746C04">
        <w:rPr>
          <w:rFonts w:ascii="Liberation Serif" w:hAnsi="Liberation Serif" w:cs="Cambria"/>
          <w:bCs/>
          <w:sz w:val="28"/>
          <w:szCs w:val="28"/>
        </w:rPr>
        <w:t xml:space="preserve">планирования) и </w:t>
      </w:r>
      <w:r>
        <w:rPr>
          <w:rFonts w:ascii="Liberation Serif" w:hAnsi="Liberation Serif" w:cs="Cambria"/>
          <w:bCs/>
          <w:sz w:val="28"/>
          <w:szCs w:val="28"/>
        </w:rPr>
        <w:t xml:space="preserve">п.7, п.8, п.9 </w:t>
      </w:r>
      <w:r w:rsidRPr="00746C04">
        <w:rPr>
          <w:rFonts w:ascii="Liberation Serif" w:hAnsi="Liberation Serif" w:cs="Cambria"/>
          <w:bCs/>
          <w:sz w:val="28"/>
          <w:szCs w:val="28"/>
        </w:rPr>
        <w:t xml:space="preserve">Методики составления сметы контракта, </w:t>
      </w:r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proofErr w:type="gramStart"/>
      <w:r w:rsidRPr="00746C04">
        <w:rPr>
          <w:rFonts w:ascii="Liberation Serif" w:hAnsi="Liberation Serif" w:cs="Cambria"/>
          <w:bCs/>
          <w:sz w:val="28"/>
          <w:szCs w:val="28"/>
        </w:rPr>
        <w:t>предметом</w:t>
      </w:r>
      <w:proofErr w:type="gramEnd"/>
      <w:r w:rsidRPr="00746C04">
        <w:rPr>
          <w:rFonts w:ascii="Liberation Serif" w:hAnsi="Liberation Serif" w:cs="Cambria"/>
          <w:bCs/>
          <w:sz w:val="28"/>
          <w:szCs w:val="28"/>
        </w:rPr>
        <w:t xml:space="preserve"> которого являются строительство, реконструкция объектов </w:t>
      </w:r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proofErr w:type="gramStart"/>
      <w:r w:rsidRPr="00746C04">
        <w:rPr>
          <w:rFonts w:ascii="Liberation Serif" w:hAnsi="Liberation Serif" w:cs="Cambria"/>
          <w:bCs/>
          <w:sz w:val="28"/>
          <w:szCs w:val="28"/>
        </w:rPr>
        <w:t xml:space="preserve">капитального строительства" (Зарегистрировано в Минюсте России </w:t>
      </w:r>
      <w:proofErr w:type="gramEnd"/>
    </w:p>
    <w:p w:rsidR="00B14461" w:rsidRDefault="00B14461" w:rsidP="00B14461">
      <w:pPr>
        <w:autoSpaceDE w:val="0"/>
        <w:autoSpaceDN w:val="0"/>
        <w:adjustRightInd w:val="0"/>
        <w:ind w:left="-624" w:firstLine="540"/>
        <w:rPr>
          <w:rFonts w:ascii="Liberation Serif" w:hAnsi="Liberation Serif" w:cs="Cambria"/>
          <w:bCs/>
          <w:sz w:val="28"/>
          <w:szCs w:val="28"/>
        </w:rPr>
      </w:pPr>
      <w:r>
        <w:rPr>
          <w:rFonts w:ascii="Liberation Serif" w:hAnsi="Liberation Serif" w:cs="Cambria"/>
          <w:bCs/>
          <w:sz w:val="28"/>
          <w:szCs w:val="28"/>
        </w:rPr>
        <w:t xml:space="preserve"> </w:t>
      </w:r>
      <w:proofErr w:type="gramStart"/>
      <w:r w:rsidRPr="00746C04">
        <w:rPr>
          <w:rFonts w:ascii="Liberation Serif" w:hAnsi="Liberation Serif" w:cs="Cambria"/>
          <w:bCs/>
          <w:sz w:val="28"/>
          <w:szCs w:val="28"/>
        </w:rPr>
        <w:t>03.02.2020 N 57401), не внесены изменения</w:t>
      </w:r>
      <w:r>
        <w:rPr>
          <w:rFonts w:ascii="Liberation Serif" w:hAnsi="Liberation Serif" w:cs="Cambria"/>
          <w:bCs/>
          <w:sz w:val="28"/>
          <w:szCs w:val="28"/>
        </w:rPr>
        <w:t xml:space="preserve"> по переносу монтажа трубы под </w:t>
      </w:r>
      <w:proofErr w:type="gramEnd"/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 xml:space="preserve">контейнерную  площадку для сбора ТКО по ул. Ветеранов ,62 в </w:t>
      </w:r>
      <w:proofErr w:type="spellStart"/>
      <w:r w:rsidRPr="00FF2896">
        <w:rPr>
          <w:rFonts w:ascii="Liberation Serif" w:hAnsi="Liberation Serif"/>
          <w:sz w:val="28"/>
          <w:szCs w:val="28"/>
        </w:rPr>
        <w:t>с</w:t>
      </w:r>
      <w:proofErr w:type="gramStart"/>
      <w:r w:rsidRPr="00FF2896">
        <w:rPr>
          <w:rFonts w:ascii="Liberation Serif" w:hAnsi="Liberation Serif"/>
          <w:sz w:val="28"/>
          <w:szCs w:val="28"/>
        </w:rPr>
        <w:t>.Н</w:t>
      </w:r>
      <w:proofErr w:type="gramEnd"/>
      <w:r w:rsidRPr="00FF2896">
        <w:rPr>
          <w:rFonts w:ascii="Liberation Serif" w:hAnsi="Liberation Serif"/>
          <w:sz w:val="28"/>
          <w:szCs w:val="28"/>
        </w:rPr>
        <w:t>ицинское</w:t>
      </w:r>
      <w:proofErr w:type="spellEnd"/>
      <w:r w:rsidRPr="00FF2896">
        <w:rPr>
          <w:rFonts w:ascii="Liberation Serif" w:hAnsi="Liberation Serif"/>
          <w:sz w:val="28"/>
          <w:szCs w:val="28"/>
        </w:rPr>
        <w:t>,</w:t>
      </w:r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>с контейнерной площадки по ул. Бобровская, 10</w:t>
      </w:r>
      <w:r>
        <w:rPr>
          <w:rFonts w:ascii="Liberation Serif" w:hAnsi="Liberation Serif"/>
          <w:sz w:val="28"/>
          <w:szCs w:val="28"/>
        </w:rPr>
        <w:t>9</w:t>
      </w:r>
      <w:r w:rsidRPr="00FF2896">
        <w:rPr>
          <w:rFonts w:ascii="Liberation Serif" w:hAnsi="Liberation Serif"/>
          <w:sz w:val="28"/>
          <w:szCs w:val="28"/>
        </w:rPr>
        <w:t>, с. Бобровское.</w:t>
      </w:r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 xml:space="preserve">Хотя, сметная стоимость строительных работ по  </w:t>
      </w:r>
      <w:proofErr w:type="gramStart"/>
      <w:r w:rsidRPr="00FF2896">
        <w:rPr>
          <w:rFonts w:ascii="Liberation Serif" w:hAnsi="Liberation Serif"/>
          <w:sz w:val="28"/>
          <w:szCs w:val="28"/>
        </w:rPr>
        <w:t>локальному</w:t>
      </w:r>
      <w:proofErr w:type="gramEnd"/>
      <w:r w:rsidRPr="00FF2896">
        <w:rPr>
          <w:rFonts w:ascii="Liberation Serif" w:hAnsi="Liberation Serif"/>
          <w:sz w:val="28"/>
          <w:szCs w:val="28"/>
        </w:rPr>
        <w:t xml:space="preserve"> сметному</w:t>
      </w:r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 xml:space="preserve"> расчету осталась без изменения и составила 352 000,00 рублей, </w:t>
      </w:r>
      <w:proofErr w:type="gramStart"/>
      <w:r w:rsidRPr="00FF2896">
        <w:rPr>
          <w:rFonts w:ascii="Liberation Serif" w:hAnsi="Liberation Serif"/>
          <w:sz w:val="28"/>
          <w:szCs w:val="28"/>
        </w:rPr>
        <w:t>балансовая</w:t>
      </w:r>
      <w:proofErr w:type="gramEnd"/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 xml:space="preserve">стоимость конкретного объекта, а именно контейнерной площадки </w:t>
      </w:r>
      <w:proofErr w:type="gramStart"/>
      <w:r w:rsidRPr="00FF2896">
        <w:rPr>
          <w:rFonts w:ascii="Liberation Serif" w:hAnsi="Liberation Serif"/>
          <w:sz w:val="28"/>
          <w:szCs w:val="28"/>
        </w:rPr>
        <w:t>по</w:t>
      </w:r>
      <w:proofErr w:type="gramEnd"/>
      <w:r w:rsidRPr="00FF2896">
        <w:rPr>
          <w:rFonts w:ascii="Liberation Serif" w:hAnsi="Liberation Serif"/>
          <w:sz w:val="28"/>
          <w:szCs w:val="28"/>
        </w:rPr>
        <w:t xml:space="preserve"> </w:t>
      </w:r>
    </w:p>
    <w:p w:rsidR="00B14461" w:rsidRDefault="00B14461" w:rsidP="00B14461">
      <w:pPr>
        <w:widowControl w:val="0"/>
        <w:autoSpaceDE w:val="0"/>
        <w:autoSpaceDN w:val="0"/>
        <w:adjustRightInd w:val="0"/>
        <w:ind w:left="-567" w:firstLine="567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>ул</w:t>
      </w:r>
      <w:proofErr w:type="gramStart"/>
      <w:r w:rsidRPr="00FF2896">
        <w:rPr>
          <w:rFonts w:ascii="Liberation Serif" w:hAnsi="Liberation Serif"/>
          <w:sz w:val="28"/>
          <w:szCs w:val="28"/>
        </w:rPr>
        <w:t>.В</w:t>
      </w:r>
      <w:proofErr w:type="gramEnd"/>
      <w:r w:rsidRPr="00FF2896">
        <w:rPr>
          <w:rFonts w:ascii="Liberation Serif" w:hAnsi="Liberation Serif"/>
          <w:sz w:val="28"/>
          <w:szCs w:val="28"/>
        </w:rPr>
        <w:t xml:space="preserve">етеранов , 62 в </w:t>
      </w:r>
      <w:proofErr w:type="spellStart"/>
      <w:r w:rsidRPr="00FF2896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FF2896">
        <w:rPr>
          <w:rFonts w:ascii="Liberation Serif" w:hAnsi="Liberation Serif"/>
          <w:sz w:val="28"/>
          <w:szCs w:val="28"/>
        </w:rPr>
        <w:t xml:space="preserve">, в ходе проверки, составила 92 145 </w:t>
      </w:r>
      <w:r>
        <w:rPr>
          <w:rFonts w:ascii="Liberation Serif" w:hAnsi="Liberation Serif"/>
          <w:sz w:val="28"/>
          <w:szCs w:val="28"/>
        </w:rPr>
        <w:t>р</w:t>
      </w:r>
      <w:r w:rsidRPr="00FF2896">
        <w:rPr>
          <w:rFonts w:ascii="Liberation Serif" w:hAnsi="Liberation Serif"/>
          <w:sz w:val="28"/>
          <w:szCs w:val="28"/>
        </w:rPr>
        <w:t>ублей,</w:t>
      </w:r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proofErr w:type="gramStart"/>
      <w:r w:rsidRPr="00FF2896">
        <w:rPr>
          <w:rFonts w:ascii="Liberation Serif" w:hAnsi="Liberation Serif"/>
          <w:sz w:val="28"/>
          <w:szCs w:val="28"/>
        </w:rPr>
        <w:t xml:space="preserve">(по данным акта № 0000011 от 24.12.2020г. о приеме- передаче объектов </w:t>
      </w:r>
      <w:proofErr w:type="gramEnd"/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>нефинансовых активов она составила 80 222,50 рублей).</w:t>
      </w:r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 xml:space="preserve">Балансовая стоимость контейнерной площадки по ул. Бобровская, 103, </w:t>
      </w:r>
      <w:proofErr w:type="gramStart"/>
      <w:r w:rsidRPr="00FF2896">
        <w:rPr>
          <w:rFonts w:ascii="Liberation Serif" w:hAnsi="Liberation Serif"/>
          <w:sz w:val="28"/>
          <w:szCs w:val="28"/>
        </w:rPr>
        <w:t>с</w:t>
      </w:r>
      <w:proofErr w:type="gramEnd"/>
      <w:r w:rsidRPr="00FF2896">
        <w:rPr>
          <w:rFonts w:ascii="Liberation Serif" w:hAnsi="Liberation Serif"/>
          <w:sz w:val="28"/>
          <w:szCs w:val="28"/>
        </w:rPr>
        <w:t xml:space="preserve">. </w:t>
      </w:r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proofErr w:type="gramStart"/>
      <w:r w:rsidRPr="00FF2896">
        <w:rPr>
          <w:rFonts w:ascii="Liberation Serif" w:hAnsi="Liberation Serif"/>
          <w:sz w:val="28"/>
          <w:szCs w:val="28"/>
        </w:rPr>
        <w:t xml:space="preserve">Бобровское в ходе проверки, составила 79 857,00 рублей, (по данным акта № </w:t>
      </w:r>
      <w:proofErr w:type="gramEnd"/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>0000007 от 24.12.2020г. о приеме- передаче объектов нефинансовых активов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FF2896">
        <w:rPr>
          <w:rFonts w:ascii="Liberation Serif" w:hAnsi="Liberation Serif"/>
          <w:sz w:val="28"/>
          <w:szCs w:val="28"/>
        </w:rPr>
        <w:t>она составила 91 321,50 рублей).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По результатам обследования места планируемого строительства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контейнерной площадки для сбора ТКО по адресу с</w:t>
      </w:r>
      <w:proofErr w:type="gramStart"/>
      <w:r>
        <w:rPr>
          <w:rFonts w:ascii="Liberation Serif" w:hAnsi="Liberation Serif"/>
          <w:sz w:val="28"/>
          <w:szCs w:val="28"/>
        </w:rPr>
        <w:t>.Б</w:t>
      </w:r>
      <w:proofErr w:type="gramEnd"/>
      <w:r>
        <w:rPr>
          <w:rFonts w:ascii="Liberation Serif" w:hAnsi="Liberation Serif"/>
          <w:sz w:val="28"/>
          <w:szCs w:val="28"/>
        </w:rPr>
        <w:t xml:space="preserve">обровское, у  дома 109,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предмет целесообразности установления трубы в водоотводную канаву,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пришла к выводу: монтаж трубы в водоотводную канаву </w:t>
      </w:r>
      <w:proofErr w:type="gramStart"/>
      <w:r>
        <w:rPr>
          <w:rFonts w:ascii="Liberation Serif" w:hAnsi="Liberation Serif"/>
          <w:sz w:val="28"/>
          <w:szCs w:val="28"/>
        </w:rPr>
        <w:t>при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строительстве</w:t>
      </w:r>
      <w:proofErr w:type="gramEnd"/>
      <w:r>
        <w:rPr>
          <w:rFonts w:ascii="Liberation Serif" w:hAnsi="Liberation Serif"/>
          <w:sz w:val="28"/>
          <w:szCs w:val="28"/>
        </w:rPr>
        <w:t xml:space="preserve"> контейнерной площадки для сбора ТБО по адресу: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.Б</w:t>
      </w:r>
      <w:proofErr w:type="gramEnd"/>
      <w:r>
        <w:rPr>
          <w:rFonts w:ascii="Liberation Serif" w:hAnsi="Liberation Serif"/>
          <w:sz w:val="28"/>
          <w:szCs w:val="28"/>
        </w:rPr>
        <w:t xml:space="preserve">обровское, у  дома 109 необязателен, в виду значительного расстояния от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водоотводной канавы и отсутствия необходимости установки трубы. По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результатам осмотра Комиссией принято решение: не проводить монтаж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трубы в водоотводную канаву при строительстве контейнерной площадки </w:t>
      </w:r>
      <w:proofErr w:type="gramStart"/>
      <w:r>
        <w:rPr>
          <w:rFonts w:ascii="Liberation Serif" w:hAnsi="Liberation Serif"/>
          <w:sz w:val="28"/>
          <w:szCs w:val="28"/>
        </w:rPr>
        <w:t>для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сбора ТКО по адресу:</w:t>
      </w:r>
      <w:r w:rsidRPr="00B045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.Б</w:t>
      </w:r>
      <w:proofErr w:type="gramEnd"/>
      <w:r>
        <w:rPr>
          <w:rFonts w:ascii="Liberation Serif" w:hAnsi="Liberation Serif"/>
          <w:sz w:val="28"/>
          <w:szCs w:val="28"/>
        </w:rPr>
        <w:t xml:space="preserve">обровское, у  дома 109. В целях эффективности и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экономии материальных ресурсов, использовать данную трубу </w:t>
      </w:r>
      <w:proofErr w:type="gramStart"/>
      <w:r>
        <w:rPr>
          <w:rFonts w:ascii="Liberation Serif" w:hAnsi="Liberation Serif"/>
          <w:sz w:val="28"/>
          <w:szCs w:val="28"/>
        </w:rPr>
        <w:t>при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строительстве</w:t>
      </w:r>
      <w:proofErr w:type="gramEnd"/>
      <w:r>
        <w:rPr>
          <w:rFonts w:ascii="Liberation Serif" w:hAnsi="Liberation Serif"/>
          <w:sz w:val="28"/>
          <w:szCs w:val="28"/>
        </w:rPr>
        <w:t xml:space="preserve"> контейнерной площадки для сбора ТКО по адресу:</w:t>
      </w:r>
    </w:p>
    <w:p w:rsidR="00B14461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>
        <w:rPr>
          <w:rFonts w:ascii="Liberation Serif" w:hAnsi="Liberation Serif"/>
          <w:sz w:val="28"/>
          <w:szCs w:val="28"/>
        </w:rPr>
        <w:t>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ул.Ветеранов,у</w:t>
      </w:r>
      <w:proofErr w:type="spellEnd"/>
      <w:r>
        <w:rPr>
          <w:rFonts w:ascii="Liberation Serif" w:hAnsi="Liberation Serif"/>
          <w:sz w:val="28"/>
          <w:szCs w:val="28"/>
        </w:rPr>
        <w:t xml:space="preserve"> дома 62.  На основании </w:t>
      </w:r>
      <w:proofErr w:type="gramStart"/>
      <w:r>
        <w:rPr>
          <w:rFonts w:ascii="Liberation Serif" w:hAnsi="Liberation Serif"/>
          <w:sz w:val="28"/>
          <w:szCs w:val="28"/>
        </w:rPr>
        <w:t>проведенного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B14461" w:rsidRPr="00FF2896" w:rsidRDefault="00B14461" w:rsidP="00B14461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обследования Комиссией составлен Акт обследования объекта от 30.09.2020г.</w:t>
      </w:r>
    </w:p>
    <w:p w:rsidR="00967ACD" w:rsidRPr="00A76B6A" w:rsidRDefault="00967ACD" w:rsidP="00967ACD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A76B6A">
        <w:rPr>
          <w:rFonts w:ascii="Liberation Serif" w:hAnsi="Liberation Serif" w:cs="Calibri"/>
          <w:sz w:val="28"/>
          <w:szCs w:val="28"/>
        </w:rPr>
        <w:t xml:space="preserve">           В ходе контрольного мероприятия, п</w:t>
      </w:r>
      <w:r w:rsidRPr="00A76B6A">
        <w:rPr>
          <w:rFonts w:ascii="Liberation Serif" w:hAnsi="Liberation Serif"/>
          <w:sz w:val="28"/>
          <w:szCs w:val="28"/>
        </w:rPr>
        <w:t xml:space="preserve">ри  выборочной проверке </w:t>
      </w:r>
    </w:p>
    <w:p w:rsidR="00967ACD" w:rsidRPr="00A76B6A" w:rsidRDefault="00967ACD" w:rsidP="00967ACD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A76B6A">
        <w:rPr>
          <w:rFonts w:ascii="Liberation Serif" w:hAnsi="Liberation Serif"/>
          <w:sz w:val="28"/>
          <w:szCs w:val="28"/>
        </w:rPr>
        <w:t xml:space="preserve">фактически выполненных  работ,  предусмотренных  </w:t>
      </w:r>
      <w:proofErr w:type="gramStart"/>
      <w:r w:rsidRPr="00A76B6A">
        <w:rPr>
          <w:rFonts w:ascii="Liberation Serif" w:hAnsi="Liberation Serif"/>
          <w:sz w:val="28"/>
          <w:szCs w:val="28"/>
        </w:rPr>
        <w:t>локальными</w:t>
      </w:r>
      <w:proofErr w:type="gramEnd"/>
      <w:r w:rsidRPr="00A76B6A">
        <w:rPr>
          <w:rFonts w:ascii="Liberation Serif" w:hAnsi="Liberation Serif"/>
          <w:sz w:val="28"/>
          <w:szCs w:val="28"/>
        </w:rPr>
        <w:t xml:space="preserve"> сметными </w:t>
      </w:r>
    </w:p>
    <w:p w:rsidR="00967ACD" w:rsidRPr="00A76B6A" w:rsidRDefault="00967ACD" w:rsidP="00967ACD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A76B6A">
        <w:rPr>
          <w:rFonts w:ascii="Liberation Serif" w:hAnsi="Liberation Serif"/>
          <w:sz w:val="28"/>
          <w:szCs w:val="28"/>
        </w:rPr>
        <w:t xml:space="preserve">расчетами, по  договорам подряда на выполнение  работ по строительству </w:t>
      </w:r>
    </w:p>
    <w:p w:rsidR="00967ACD" w:rsidRPr="00A76B6A" w:rsidRDefault="00967ACD" w:rsidP="00967ACD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A76B6A">
        <w:rPr>
          <w:rFonts w:ascii="Liberation Serif" w:hAnsi="Liberation Serif"/>
          <w:sz w:val="28"/>
          <w:szCs w:val="28"/>
        </w:rPr>
        <w:t xml:space="preserve">контейнерных площадок для сбора ТКО на территории </w:t>
      </w:r>
      <w:proofErr w:type="spellStart"/>
      <w:r w:rsidRPr="00A76B6A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A76B6A">
        <w:rPr>
          <w:rFonts w:ascii="Liberation Serif" w:hAnsi="Liberation Serif"/>
          <w:sz w:val="28"/>
          <w:szCs w:val="28"/>
        </w:rPr>
        <w:t xml:space="preserve"> </w:t>
      </w:r>
    </w:p>
    <w:p w:rsidR="00967ACD" w:rsidRPr="00A76B6A" w:rsidRDefault="00967ACD" w:rsidP="00967ACD">
      <w:pPr>
        <w:autoSpaceDE w:val="0"/>
        <w:autoSpaceDN w:val="0"/>
        <w:adjustRightInd w:val="0"/>
        <w:ind w:left="-567" w:firstLine="540"/>
        <w:rPr>
          <w:rFonts w:ascii="Liberation Serif" w:hAnsi="Liberation Serif"/>
          <w:sz w:val="28"/>
          <w:szCs w:val="28"/>
        </w:rPr>
      </w:pPr>
      <w:r w:rsidRPr="00A76B6A">
        <w:rPr>
          <w:rFonts w:ascii="Liberation Serif" w:hAnsi="Liberation Serif"/>
          <w:sz w:val="28"/>
          <w:szCs w:val="28"/>
        </w:rPr>
        <w:t xml:space="preserve">сельского поселения выявлены нарушения, которые приведены в гр.6 </w:t>
      </w:r>
    </w:p>
    <w:p w:rsidR="00967ACD" w:rsidRPr="00A76B6A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 w:rsidRPr="00A76B6A">
        <w:rPr>
          <w:rFonts w:ascii="Liberation Serif" w:hAnsi="Liberation Serif"/>
          <w:sz w:val="28"/>
          <w:szCs w:val="28"/>
        </w:rPr>
        <w:t xml:space="preserve">таблицы №1. Площадь заасфальтированных 47 участков </w:t>
      </w:r>
      <w:r w:rsidRPr="00A76B6A">
        <w:rPr>
          <w:rStyle w:val="blk"/>
          <w:rFonts w:ascii="Liberation Serif" w:hAnsi="Liberation Serif"/>
          <w:sz w:val="28"/>
          <w:szCs w:val="28"/>
        </w:rPr>
        <w:t xml:space="preserve">примыкания </w:t>
      </w:r>
      <w:proofErr w:type="gramStart"/>
      <w:r w:rsidRPr="00A76B6A">
        <w:rPr>
          <w:rStyle w:val="blk"/>
          <w:rFonts w:ascii="Liberation Serif" w:hAnsi="Liberation Serif"/>
          <w:sz w:val="28"/>
          <w:szCs w:val="28"/>
        </w:rPr>
        <w:t>к</w:t>
      </w:r>
      <w:proofErr w:type="gramEnd"/>
      <w:r w:rsidRPr="00A76B6A">
        <w:rPr>
          <w:rStyle w:val="blk"/>
          <w:rFonts w:ascii="Liberation Serif" w:hAnsi="Liberation Serif"/>
          <w:sz w:val="28"/>
          <w:szCs w:val="28"/>
        </w:rPr>
        <w:t xml:space="preserve">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 w:rsidRPr="00A76B6A">
        <w:rPr>
          <w:rStyle w:val="blk"/>
          <w:rFonts w:ascii="Liberation Serif" w:hAnsi="Liberation Serif"/>
          <w:sz w:val="28"/>
          <w:szCs w:val="28"/>
        </w:rPr>
        <w:t>дорожному полотну,</w:t>
      </w:r>
      <w:r>
        <w:rPr>
          <w:rStyle w:val="blk"/>
          <w:rFonts w:ascii="Liberation Serif" w:hAnsi="Liberation Serif"/>
          <w:sz w:val="28"/>
          <w:szCs w:val="28"/>
        </w:rPr>
        <w:t xml:space="preserve"> </w:t>
      </w:r>
      <w:r w:rsidRPr="00A76B6A">
        <w:rPr>
          <w:rStyle w:val="blk"/>
          <w:rFonts w:ascii="Liberation Serif" w:hAnsi="Liberation Serif"/>
          <w:sz w:val="28"/>
          <w:szCs w:val="28"/>
        </w:rPr>
        <w:t>согласно</w:t>
      </w:r>
      <w:r>
        <w:rPr>
          <w:rStyle w:val="blk"/>
          <w:rFonts w:ascii="Liberation Serif" w:hAnsi="Liberation Serif"/>
          <w:sz w:val="28"/>
          <w:szCs w:val="28"/>
        </w:rPr>
        <w:t xml:space="preserve"> </w:t>
      </w:r>
      <w:r w:rsidRPr="00A76B6A">
        <w:rPr>
          <w:rStyle w:val="blk"/>
          <w:rFonts w:ascii="Liberation Serif" w:hAnsi="Liberation Serif"/>
          <w:sz w:val="28"/>
          <w:szCs w:val="28"/>
        </w:rPr>
        <w:t xml:space="preserve"> актов </w:t>
      </w:r>
      <w:r>
        <w:rPr>
          <w:rStyle w:val="blk"/>
          <w:rFonts w:ascii="Liberation Serif" w:hAnsi="Liberation Serif"/>
          <w:sz w:val="28"/>
          <w:szCs w:val="28"/>
        </w:rPr>
        <w:t>о приемке</w:t>
      </w:r>
      <w:r w:rsidRPr="00A76B6A">
        <w:rPr>
          <w:rStyle w:val="blk"/>
          <w:rFonts w:ascii="Liberation Serif" w:hAnsi="Liberation Serif"/>
          <w:sz w:val="28"/>
          <w:szCs w:val="28"/>
        </w:rPr>
        <w:t xml:space="preserve"> работ</w:t>
      </w:r>
      <w:r>
        <w:rPr>
          <w:rStyle w:val="blk"/>
          <w:rFonts w:ascii="Liberation Serif" w:hAnsi="Liberation Serif"/>
          <w:sz w:val="28"/>
          <w:szCs w:val="28"/>
        </w:rPr>
        <w:t xml:space="preserve"> (ф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.К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 xml:space="preserve">С-2), составила 315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кв.м., на общую сумму 1 512 150 рублей. В ходе замеров площади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заасфальтированных участков, она составила 158 кв.м. Не выполнено работ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на сумму 753 671 рубль. По договорам с ИП Новиков Д.В. не выполнено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работ на сумму 415 723,30 рубля, не заасфальтировано 86,6 квадратных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метров. По договорам с ИП Первухин И.А. не выполнено работ на сумму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342 755,70 рублей, не заасфальтировано 71,4 квадратный метр.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        Администрацией 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сельского поселения, в соответствии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с п.6 договоров подряда, заключенных с ИП Новиков Д.В., 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составлена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 xml:space="preserve">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претензия от 01.09.2021г.,№1016 об устранении недостатков 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выполненной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 xml:space="preserve">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работы. В претензии указаны адреса, по которым необходимо устранить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недостатки выполненных работ, в срок до 24.09.2021 года.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Актом №1 от 24.09.2021г работы, по устранению выявленных нарушений,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proofErr w:type="gramStart"/>
      <w:r>
        <w:rPr>
          <w:rStyle w:val="blk"/>
          <w:rFonts w:ascii="Liberation Serif" w:hAnsi="Liberation Serif"/>
          <w:sz w:val="28"/>
          <w:szCs w:val="28"/>
        </w:rPr>
        <w:t>приняты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.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        Администрацией </w:t>
      </w:r>
      <w:proofErr w:type="spellStart"/>
      <w:r>
        <w:rPr>
          <w:rStyle w:val="blk"/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Style w:val="blk"/>
          <w:rFonts w:ascii="Liberation Serif" w:hAnsi="Liberation Serif"/>
          <w:sz w:val="28"/>
          <w:szCs w:val="28"/>
        </w:rPr>
        <w:t xml:space="preserve"> сельского поселения, в соответствии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с п.6 договоров подряда, заключенных с ИП Первухин И.А., 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составлена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 xml:space="preserve">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претензия от 01.09.2021г.,№1017 об устранении недостатков </w:t>
      </w:r>
      <w:proofErr w:type="gramStart"/>
      <w:r>
        <w:rPr>
          <w:rStyle w:val="blk"/>
          <w:rFonts w:ascii="Liberation Serif" w:hAnsi="Liberation Serif"/>
          <w:sz w:val="28"/>
          <w:szCs w:val="28"/>
        </w:rPr>
        <w:t>выполненной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 xml:space="preserve">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 xml:space="preserve">работы. В претензии указаны адреса, по которым необходимо устранить 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недостатки выполненных работ, в срок до 24.09.2021 года.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Актом №1 от 24.09.2021г работы, по устранению выявленных нарушений,</w:t>
      </w:r>
    </w:p>
    <w:p w:rsidR="00967ACD" w:rsidRDefault="00967ACD" w:rsidP="00967ACD">
      <w:pPr>
        <w:autoSpaceDE w:val="0"/>
        <w:autoSpaceDN w:val="0"/>
        <w:adjustRightInd w:val="0"/>
        <w:ind w:left="-567" w:firstLine="540"/>
        <w:rPr>
          <w:rStyle w:val="blk"/>
          <w:rFonts w:ascii="Liberation Serif" w:hAnsi="Liberation Serif"/>
          <w:sz w:val="28"/>
          <w:szCs w:val="28"/>
        </w:rPr>
      </w:pPr>
      <w:proofErr w:type="gramStart"/>
      <w:r>
        <w:rPr>
          <w:rStyle w:val="blk"/>
          <w:rFonts w:ascii="Liberation Serif" w:hAnsi="Liberation Serif"/>
          <w:sz w:val="28"/>
          <w:szCs w:val="28"/>
        </w:rPr>
        <w:t>приняты</w:t>
      </w:r>
      <w:proofErr w:type="gramEnd"/>
      <w:r>
        <w:rPr>
          <w:rStyle w:val="blk"/>
          <w:rFonts w:ascii="Liberation Serif" w:hAnsi="Liberation Serif"/>
          <w:sz w:val="28"/>
          <w:szCs w:val="28"/>
        </w:rPr>
        <w:t>.</w:t>
      </w:r>
    </w:p>
    <w:p w:rsidR="00967ACD" w:rsidRPr="008B6C51" w:rsidRDefault="00967ACD" w:rsidP="00967ACD">
      <w:pPr>
        <w:autoSpaceDE w:val="0"/>
        <w:autoSpaceDN w:val="0"/>
        <w:adjustRightInd w:val="0"/>
        <w:ind w:firstLine="540"/>
        <w:rPr>
          <w:rFonts w:ascii="Liberation Serif" w:hAnsi="Liberation Serif" w:cs="Calibri"/>
          <w:sz w:val="28"/>
          <w:szCs w:val="28"/>
        </w:rPr>
      </w:pPr>
      <w:r w:rsidRPr="008B6C51">
        <w:rPr>
          <w:rFonts w:ascii="Liberation Serif" w:hAnsi="Liberation Serif" w:cs="Calibri"/>
          <w:sz w:val="28"/>
          <w:szCs w:val="28"/>
        </w:rPr>
        <w:t xml:space="preserve">На основании п.4.2 Соглашения  </w:t>
      </w:r>
      <w:r w:rsidRPr="008B6C51">
        <w:rPr>
          <w:rFonts w:ascii="Liberation Serif" w:hAnsi="Liberation Serif"/>
          <w:sz w:val="28"/>
          <w:szCs w:val="28"/>
        </w:rPr>
        <w:t>№ 21 от 13.02.2020года; п.7 Порядка</w:t>
      </w:r>
      <w:r w:rsidRPr="008B6C51">
        <w:rPr>
          <w:rFonts w:ascii="Liberation Serif" w:hAnsi="Liberation Serif" w:cs="Calibri"/>
          <w:sz w:val="28"/>
          <w:szCs w:val="28"/>
        </w:rPr>
        <w:t xml:space="preserve"> </w:t>
      </w:r>
      <w:r w:rsidRPr="008B6C51">
        <w:rPr>
          <w:rFonts w:ascii="Liberation Serif" w:hAnsi="Liberation Serif"/>
          <w:sz w:val="28"/>
          <w:szCs w:val="28"/>
        </w:rPr>
        <w:t xml:space="preserve">предоставления и расходования межбюджетных трансфертов, предоставленных из бюджета </w:t>
      </w:r>
      <w:proofErr w:type="spellStart"/>
      <w:r w:rsidRPr="008B6C51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B6C51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на осуществление части полномочий по решению вопроса местного значения в 2020 году, </w:t>
      </w:r>
      <w:r w:rsidRPr="008B6C51">
        <w:rPr>
          <w:rFonts w:ascii="Liberation Serif" w:hAnsi="Liberation Serif" w:cs="Calibri"/>
          <w:sz w:val="28"/>
          <w:szCs w:val="28"/>
        </w:rPr>
        <w:t xml:space="preserve">Поселение направило в Администрацию </w:t>
      </w:r>
      <w:proofErr w:type="spellStart"/>
      <w:r w:rsidRPr="008B6C51">
        <w:rPr>
          <w:rFonts w:ascii="Liberation Serif" w:hAnsi="Liberation Serif" w:cs="Calibri"/>
          <w:sz w:val="28"/>
          <w:szCs w:val="28"/>
        </w:rPr>
        <w:t>Слободо-Туринского</w:t>
      </w:r>
      <w:proofErr w:type="spellEnd"/>
      <w:r w:rsidRPr="008B6C51">
        <w:rPr>
          <w:rFonts w:ascii="Liberation Serif" w:hAnsi="Liberation Serif" w:cs="Calibri"/>
          <w:sz w:val="28"/>
          <w:szCs w:val="28"/>
        </w:rPr>
        <w:t xml:space="preserve"> муниципального района:</w:t>
      </w:r>
    </w:p>
    <w:p w:rsidR="00967ACD" w:rsidRDefault="00967ACD" w:rsidP="00967ACD">
      <w:pPr>
        <w:autoSpaceDE w:val="0"/>
        <w:autoSpaceDN w:val="0"/>
        <w:adjustRightInd w:val="0"/>
        <w:rPr>
          <w:rFonts w:ascii="Liberation Serif" w:hAnsi="Liberation Serif" w:cs="Calibri"/>
          <w:sz w:val="28"/>
          <w:szCs w:val="28"/>
        </w:rPr>
      </w:pPr>
      <w:r w:rsidRPr="008B6C51">
        <w:rPr>
          <w:rFonts w:ascii="Liberation Serif" w:hAnsi="Liberation Serif" w:cs="Calibri"/>
          <w:sz w:val="28"/>
          <w:szCs w:val="28"/>
        </w:rPr>
        <w:t>-  отчеты об использовании межбюджетных трансфертов;</w:t>
      </w:r>
    </w:p>
    <w:p w:rsidR="00967ACD" w:rsidRPr="00B94473" w:rsidRDefault="00967ACD" w:rsidP="00967AC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</w:t>
      </w:r>
      <w:r w:rsidRPr="0086611A">
        <w:rPr>
          <w:rFonts w:ascii="Liberation Serif" w:hAnsi="Liberation Serif" w:cs="Calibri"/>
          <w:color w:val="C0504D"/>
          <w:sz w:val="28"/>
          <w:szCs w:val="28"/>
        </w:rPr>
        <w:t xml:space="preserve"> </w:t>
      </w:r>
      <w:r w:rsidRPr="00B94473">
        <w:rPr>
          <w:rFonts w:ascii="Liberation Serif" w:hAnsi="Liberation Serif" w:cs="Calibri"/>
          <w:sz w:val="28"/>
          <w:szCs w:val="28"/>
        </w:rPr>
        <w:t>акт</w:t>
      </w:r>
      <w:r>
        <w:rPr>
          <w:rFonts w:ascii="Liberation Serif" w:hAnsi="Liberation Serif" w:cs="Calibri"/>
          <w:sz w:val="28"/>
          <w:szCs w:val="28"/>
        </w:rPr>
        <w:t>ы</w:t>
      </w:r>
      <w:r w:rsidRPr="00B94473">
        <w:rPr>
          <w:rFonts w:ascii="Liberation Serif" w:hAnsi="Liberation Serif" w:cs="Calibri"/>
          <w:sz w:val="28"/>
          <w:szCs w:val="28"/>
        </w:rPr>
        <w:t xml:space="preserve"> с №А-000001 по № А-000047  от 29.12.2020г. «О приеме-передаче объектов нефинансовых активов» с дальнейшим включением построенных объектов в реестр, </w:t>
      </w:r>
      <w:r w:rsidRPr="00B94473">
        <w:rPr>
          <w:rFonts w:ascii="Liberation Serif" w:hAnsi="Liberation Serif"/>
          <w:sz w:val="28"/>
          <w:szCs w:val="28"/>
        </w:rPr>
        <w:t xml:space="preserve">утвержденный  постановлением Правительства РФ </w:t>
      </w:r>
      <w:hyperlink r:id="rId14" w:tgtFrame="_top" w:history="1">
        <w:r w:rsidRPr="00B94473">
          <w:rPr>
            <w:rFonts w:ascii="Liberation Serif" w:hAnsi="Liberation Serif"/>
            <w:sz w:val="28"/>
            <w:szCs w:val="28"/>
          </w:rPr>
          <w:t>от 31.08.2018 № 1039</w:t>
        </w:r>
      </w:hyperlink>
      <w:r w:rsidRPr="00B94473">
        <w:rPr>
          <w:rFonts w:ascii="Liberation Serif" w:hAnsi="Liberation Serif"/>
          <w:sz w:val="28"/>
          <w:szCs w:val="28"/>
        </w:rPr>
        <w:t>;</w:t>
      </w:r>
    </w:p>
    <w:p w:rsidR="00967ACD" w:rsidRPr="008B6C51" w:rsidRDefault="00967ACD" w:rsidP="00967ACD">
      <w:pPr>
        <w:autoSpaceDE w:val="0"/>
        <w:autoSpaceDN w:val="0"/>
        <w:adjustRightInd w:val="0"/>
        <w:rPr>
          <w:rFonts w:ascii="Liberation Serif" w:hAnsi="Liberation Serif" w:cs="Calibri"/>
          <w:sz w:val="28"/>
          <w:szCs w:val="28"/>
        </w:rPr>
      </w:pPr>
      <w:r w:rsidRPr="008B6C51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Pr="008B6C51">
        <w:rPr>
          <w:rFonts w:ascii="Liberation Serif" w:hAnsi="Liberation Serif" w:cs="Calibri"/>
          <w:sz w:val="28"/>
          <w:szCs w:val="28"/>
        </w:rPr>
        <w:t>-  адресный перечень, созданных мест (площадок) накопления ТКО с оснащением их контейнерным оборудованием.</w:t>
      </w:r>
    </w:p>
    <w:p w:rsidR="002A7BB3" w:rsidRDefault="001F6AB3" w:rsidP="00CD03A2">
      <w:pPr>
        <w:pStyle w:val="a8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60E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Таблица №1</w:t>
      </w:r>
    </w:p>
    <w:tbl>
      <w:tblPr>
        <w:tblStyle w:val="aa"/>
        <w:tblW w:w="0" w:type="auto"/>
        <w:tblLook w:val="04A0"/>
      </w:tblPr>
      <w:tblGrid>
        <w:gridCol w:w="861"/>
        <w:gridCol w:w="5201"/>
        <w:gridCol w:w="3509"/>
      </w:tblGrid>
      <w:tr w:rsidR="001F6AB3" w:rsidTr="00A0152B">
        <w:tc>
          <w:tcPr>
            <w:tcW w:w="861" w:type="dxa"/>
          </w:tcPr>
          <w:p w:rsidR="001F6AB3" w:rsidRPr="00C60ECB" w:rsidRDefault="001F6AB3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№</w:t>
            </w:r>
            <w:proofErr w:type="spellStart"/>
            <w:proofErr w:type="gramStart"/>
            <w:r w:rsidRPr="00C60ECB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C60ECB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C60ECB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Наименование п</w:t>
            </w:r>
            <w:r w:rsidR="001F6AB3" w:rsidRPr="00C60ECB">
              <w:rPr>
                <w:rFonts w:ascii="Liberation Serif" w:hAnsi="Liberation Serif"/>
                <w:sz w:val="28"/>
                <w:szCs w:val="28"/>
              </w:rPr>
              <w:t>оказател</w:t>
            </w:r>
            <w:r w:rsidRPr="00C60ECB">
              <w:rPr>
                <w:rFonts w:ascii="Liberation Serif" w:hAnsi="Liberation Serif"/>
                <w:sz w:val="28"/>
                <w:szCs w:val="28"/>
              </w:rPr>
              <w:t>ей за 2019 год</w:t>
            </w:r>
          </w:p>
        </w:tc>
        <w:tc>
          <w:tcPr>
            <w:tcW w:w="3509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 xml:space="preserve">   показатели</w:t>
            </w:r>
          </w:p>
        </w:tc>
      </w:tr>
      <w:tr w:rsidR="001F6AB3" w:rsidTr="00A0152B">
        <w:tc>
          <w:tcPr>
            <w:tcW w:w="86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201" w:type="dxa"/>
          </w:tcPr>
          <w:p w:rsidR="00A0152B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 xml:space="preserve">Количество проверок соблюдения бюджетного законодательства, в т.ч. </w:t>
            </w:r>
          </w:p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плановые</w:t>
            </w:r>
          </w:p>
          <w:p w:rsidR="00A0152B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</w:tc>
        <w:tc>
          <w:tcPr>
            <w:tcW w:w="3509" w:type="dxa"/>
          </w:tcPr>
          <w:p w:rsidR="00A0152B" w:rsidRPr="00C60ECB" w:rsidRDefault="0032245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:rsidR="00A0152B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  <w:p w:rsidR="00A0152B" w:rsidRPr="00C60ECB" w:rsidRDefault="0032245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1F6AB3" w:rsidTr="00A0152B">
        <w:tc>
          <w:tcPr>
            <w:tcW w:w="86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20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Объем проверенных средст</w:t>
            </w:r>
            <w:proofErr w:type="gramStart"/>
            <w:r w:rsidRPr="00C60ECB">
              <w:rPr>
                <w:rFonts w:ascii="Liberation Serif" w:hAnsi="Liberation Serif"/>
                <w:sz w:val="28"/>
                <w:szCs w:val="28"/>
              </w:rPr>
              <w:t>в(</w:t>
            </w:r>
            <w:proofErr w:type="gramEnd"/>
            <w:r w:rsidRPr="00C60ECB">
              <w:rPr>
                <w:rFonts w:ascii="Liberation Serif" w:hAnsi="Liberation Serif"/>
                <w:sz w:val="28"/>
                <w:szCs w:val="28"/>
              </w:rPr>
              <w:t>тыс.рублей)</w:t>
            </w:r>
          </w:p>
        </w:tc>
        <w:tc>
          <w:tcPr>
            <w:tcW w:w="3509" w:type="dxa"/>
          </w:tcPr>
          <w:p w:rsidR="001F6AB3" w:rsidRPr="00C60ECB" w:rsidRDefault="0032245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78 623</w:t>
            </w:r>
          </w:p>
        </w:tc>
      </w:tr>
      <w:tr w:rsidR="001F6AB3" w:rsidTr="00A0152B">
        <w:tc>
          <w:tcPr>
            <w:tcW w:w="86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</w:p>
        </w:tc>
        <w:tc>
          <w:tcPr>
            <w:tcW w:w="520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 xml:space="preserve">Сумма выявленных </w:t>
            </w:r>
            <w:proofErr w:type="spellStart"/>
            <w:r w:rsidRPr="00C60ECB">
              <w:rPr>
                <w:rFonts w:ascii="Liberation Serif" w:hAnsi="Liberation Serif"/>
                <w:sz w:val="28"/>
                <w:szCs w:val="28"/>
              </w:rPr>
              <w:t>нарушений</w:t>
            </w:r>
            <w:proofErr w:type="gramStart"/>
            <w:r w:rsidRPr="00C60ECB">
              <w:rPr>
                <w:rFonts w:ascii="Liberation Serif" w:hAnsi="Liberation Serif"/>
                <w:sz w:val="28"/>
                <w:szCs w:val="28"/>
              </w:rPr>
              <w:t>,в</w:t>
            </w:r>
            <w:proofErr w:type="spellEnd"/>
            <w:proofErr w:type="gramEnd"/>
            <w:r w:rsidRPr="00C60ECB">
              <w:rPr>
                <w:rFonts w:ascii="Liberation Serif" w:hAnsi="Liberation Serif"/>
                <w:sz w:val="28"/>
                <w:szCs w:val="28"/>
              </w:rPr>
              <w:t xml:space="preserve"> т.ч.</w:t>
            </w:r>
            <w:r w:rsidR="00827C99" w:rsidRPr="00C60ECB">
              <w:rPr>
                <w:rFonts w:ascii="Liberation Serif" w:hAnsi="Liberation Serif"/>
                <w:sz w:val="28"/>
                <w:szCs w:val="28"/>
              </w:rPr>
              <w:t>(тыс.руб.)</w:t>
            </w:r>
          </w:p>
        </w:tc>
        <w:tc>
          <w:tcPr>
            <w:tcW w:w="3509" w:type="dxa"/>
          </w:tcPr>
          <w:p w:rsidR="001F6AB3" w:rsidRPr="00C60ECB" w:rsidRDefault="0032245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5 467</w:t>
            </w:r>
          </w:p>
        </w:tc>
      </w:tr>
      <w:tr w:rsidR="001F6AB3" w:rsidTr="00A0152B">
        <w:tc>
          <w:tcPr>
            <w:tcW w:w="861" w:type="dxa"/>
          </w:tcPr>
          <w:p w:rsidR="001F6AB3" w:rsidRPr="00C60ECB" w:rsidRDefault="001F6AB3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0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- нецелевое</w:t>
            </w:r>
          </w:p>
        </w:tc>
        <w:tc>
          <w:tcPr>
            <w:tcW w:w="3509" w:type="dxa"/>
          </w:tcPr>
          <w:p w:rsidR="001F6AB3" w:rsidRPr="00C60ECB" w:rsidRDefault="0032245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1F6AB3" w:rsidTr="00A0152B">
        <w:tc>
          <w:tcPr>
            <w:tcW w:w="861" w:type="dxa"/>
          </w:tcPr>
          <w:p w:rsidR="001F6AB3" w:rsidRPr="00C60ECB" w:rsidRDefault="001F6AB3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0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- неправомерное</w:t>
            </w:r>
          </w:p>
        </w:tc>
        <w:tc>
          <w:tcPr>
            <w:tcW w:w="3509" w:type="dxa"/>
          </w:tcPr>
          <w:p w:rsidR="001F6AB3" w:rsidRPr="00C60ECB" w:rsidRDefault="0032245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492</w:t>
            </w:r>
          </w:p>
        </w:tc>
      </w:tr>
      <w:tr w:rsidR="001F6AB3" w:rsidTr="00A0152B">
        <w:tc>
          <w:tcPr>
            <w:tcW w:w="861" w:type="dxa"/>
          </w:tcPr>
          <w:p w:rsidR="001F6AB3" w:rsidRPr="00C60ECB" w:rsidRDefault="001F6AB3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01" w:type="dxa"/>
          </w:tcPr>
          <w:p w:rsidR="001F6AB3" w:rsidRPr="00C60ECB" w:rsidRDefault="00A0152B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27C99" w:rsidRPr="00C60ECB">
              <w:rPr>
                <w:rFonts w:ascii="Liberation Serif" w:hAnsi="Liberation Serif"/>
                <w:sz w:val="28"/>
                <w:szCs w:val="28"/>
              </w:rPr>
              <w:t>неэффективное</w:t>
            </w:r>
          </w:p>
        </w:tc>
        <w:tc>
          <w:tcPr>
            <w:tcW w:w="3509" w:type="dxa"/>
          </w:tcPr>
          <w:p w:rsidR="001F6AB3" w:rsidRPr="00C60ECB" w:rsidRDefault="0032245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</w:tr>
      <w:tr w:rsidR="00AA4240" w:rsidTr="00A0152B">
        <w:tc>
          <w:tcPr>
            <w:tcW w:w="861" w:type="dxa"/>
          </w:tcPr>
          <w:p w:rsidR="00AA4240" w:rsidRPr="00C60ECB" w:rsidRDefault="00AA424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01" w:type="dxa"/>
          </w:tcPr>
          <w:p w:rsidR="00AA4240" w:rsidRPr="00C60ECB" w:rsidRDefault="00827C99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- прочие нарушения</w:t>
            </w:r>
          </w:p>
        </w:tc>
        <w:tc>
          <w:tcPr>
            <w:tcW w:w="3509" w:type="dxa"/>
          </w:tcPr>
          <w:p w:rsidR="00AA4240" w:rsidRPr="00C60ECB" w:rsidRDefault="00322450" w:rsidP="00CD03A2">
            <w:pPr>
              <w:pStyle w:val="a8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60ECB">
              <w:rPr>
                <w:rFonts w:ascii="Liberation Serif" w:hAnsi="Liberation Serif"/>
                <w:sz w:val="28"/>
                <w:szCs w:val="28"/>
              </w:rPr>
              <w:t>4 826</w:t>
            </w:r>
          </w:p>
        </w:tc>
      </w:tr>
    </w:tbl>
    <w:p w:rsidR="001F6AB3" w:rsidRDefault="00AA4240" w:rsidP="00CD03A2">
      <w:pPr>
        <w:pStyle w:val="a8"/>
        <w:ind w:left="-10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52B">
        <w:rPr>
          <w:sz w:val="28"/>
          <w:szCs w:val="28"/>
        </w:rPr>
        <w:t xml:space="preserve">       </w:t>
      </w:r>
    </w:p>
    <w:p w:rsidR="001F21CF" w:rsidRPr="00BB3558" w:rsidRDefault="00AA4240" w:rsidP="00CD03A2">
      <w:pPr>
        <w:ind w:left="57"/>
        <w:jc w:val="both"/>
        <w:rPr>
          <w:rFonts w:ascii="Liberation Serif" w:hAnsi="Liberation Serif"/>
          <w:b/>
          <w:bCs/>
          <w:sz w:val="28"/>
          <w:szCs w:val="28"/>
        </w:rPr>
      </w:pPr>
      <w:r w:rsidRPr="00BB3558">
        <w:rPr>
          <w:rFonts w:ascii="Liberation Serif" w:hAnsi="Liberation Serif"/>
          <w:b/>
          <w:bCs/>
          <w:sz w:val="28"/>
          <w:szCs w:val="28"/>
        </w:rPr>
        <w:t>Р</w:t>
      </w:r>
      <w:r w:rsidR="001F21CF" w:rsidRPr="00BB3558">
        <w:rPr>
          <w:rFonts w:ascii="Liberation Serif" w:hAnsi="Liberation Serif"/>
          <w:b/>
          <w:bCs/>
          <w:sz w:val="28"/>
          <w:szCs w:val="28"/>
        </w:rPr>
        <w:t>езультат</w:t>
      </w:r>
      <w:r w:rsidRPr="00BB3558">
        <w:rPr>
          <w:rFonts w:ascii="Liberation Serif" w:hAnsi="Liberation Serif"/>
          <w:b/>
          <w:bCs/>
          <w:sz w:val="28"/>
          <w:szCs w:val="28"/>
        </w:rPr>
        <w:t>ы</w:t>
      </w:r>
      <w:r w:rsidR="001F21CF" w:rsidRPr="00BB3558">
        <w:rPr>
          <w:rFonts w:ascii="Liberation Serif" w:hAnsi="Liberation Serif"/>
          <w:b/>
          <w:bCs/>
          <w:sz w:val="28"/>
          <w:szCs w:val="28"/>
        </w:rPr>
        <w:t xml:space="preserve"> провер</w:t>
      </w:r>
      <w:r w:rsidRPr="00BB3558">
        <w:rPr>
          <w:rFonts w:ascii="Liberation Serif" w:hAnsi="Liberation Serif"/>
          <w:b/>
          <w:bCs/>
          <w:sz w:val="28"/>
          <w:szCs w:val="28"/>
        </w:rPr>
        <w:t>ок</w:t>
      </w:r>
      <w:r w:rsidR="001F21CF" w:rsidRPr="00BB3558">
        <w:rPr>
          <w:rFonts w:ascii="Liberation Serif" w:hAnsi="Liberation Serif"/>
          <w:b/>
          <w:bCs/>
          <w:sz w:val="28"/>
          <w:szCs w:val="28"/>
        </w:rPr>
        <w:t xml:space="preserve"> «Соблюдение субъектом контроля требований законодательства РФ о контрактной системе в сфере закупок».</w:t>
      </w:r>
    </w:p>
    <w:p w:rsidR="00C4053B" w:rsidRPr="00BB3558" w:rsidRDefault="00AA4240" w:rsidP="00CD03A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B3558">
        <w:rPr>
          <w:rFonts w:ascii="Liberation Serif" w:hAnsi="Liberation Serif"/>
          <w:sz w:val="28"/>
          <w:szCs w:val="28"/>
        </w:rPr>
        <w:t>В 20</w:t>
      </w:r>
      <w:r w:rsidR="00827C99" w:rsidRPr="00BB3558">
        <w:rPr>
          <w:rFonts w:ascii="Liberation Serif" w:hAnsi="Liberation Serif"/>
          <w:sz w:val="28"/>
          <w:szCs w:val="28"/>
        </w:rPr>
        <w:t>2</w:t>
      </w:r>
      <w:r w:rsidR="00BA5899" w:rsidRPr="00BB3558">
        <w:rPr>
          <w:rFonts w:ascii="Liberation Serif" w:hAnsi="Liberation Serif"/>
          <w:sz w:val="28"/>
          <w:szCs w:val="28"/>
        </w:rPr>
        <w:t>1</w:t>
      </w:r>
      <w:r w:rsidR="00C4053B" w:rsidRPr="00BB3558">
        <w:rPr>
          <w:rFonts w:ascii="Liberation Serif" w:hAnsi="Liberation Serif"/>
          <w:sz w:val="28"/>
          <w:szCs w:val="28"/>
        </w:rPr>
        <w:t xml:space="preserve"> </w:t>
      </w:r>
      <w:r w:rsidRPr="00BB3558">
        <w:rPr>
          <w:rFonts w:ascii="Liberation Serif" w:hAnsi="Liberation Serif"/>
          <w:sz w:val="28"/>
          <w:szCs w:val="28"/>
        </w:rPr>
        <w:t xml:space="preserve">году, в соответствии с планом, финансовым управлением проведено </w:t>
      </w:r>
      <w:r w:rsidR="00BA5899" w:rsidRPr="00BB3558">
        <w:rPr>
          <w:rFonts w:ascii="Liberation Serif" w:hAnsi="Liberation Serif"/>
          <w:sz w:val="28"/>
          <w:szCs w:val="28"/>
        </w:rPr>
        <w:t>3</w:t>
      </w:r>
      <w:r w:rsidRPr="00BB35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B3558">
        <w:rPr>
          <w:rFonts w:ascii="Liberation Serif" w:hAnsi="Liberation Serif"/>
          <w:sz w:val="28"/>
          <w:szCs w:val="28"/>
        </w:rPr>
        <w:t>плановых</w:t>
      </w:r>
      <w:proofErr w:type="gramEnd"/>
      <w:r w:rsidRPr="00BB3558">
        <w:rPr>
          <w:rFonts w:ascii="Liberation Serif" w:hAnsi="Liberation Serif"/>
          <w:sz w:val="28"/>
          <w:szCs w:val="28"/>
        </w:rPr>
        <w:t xml:space="preserve"> </w:t>
      </w:r>
      <w:r w:rsidR="00827C99" w:rsidRPr="00BB3558">
        <w:rPr>
          <w:rFonts w:ascii="Liberation Serif" w:hAnsi="Liberation Serif"/>
          <w:sz w:val="28"/>
          <w:szCs w:val="28"/>
        </w:rPr>
        <w:t>контрольных мероприяти</w:t>
      </w:r>
      <w:r w:rsidR="00BA5899" w:rsidRPr="00BB3558">
        <w:rPr>
          <w:rFonts w:ascii="Liberation Serif" w:hAnsi="Liberation Serif"/>
          <w:sz w:val="28"/>
          <w:szCs w:val="28"/>
        </w:rPr>
        <w:t>я</w:t>
      </w:r>
      <w:r w:rsidR="00827C99" w:rsidRPr="00BB3558">
        <w:rPr>
          <w:rFonts w:ascii="Liberation Serif" w:hAnsi="Liberation Serif"/>
          <w:sz w:val="28"/>
          <w:szCs w:val="28"/>
        </w:rPr>
        <w:t xml:space="preserve"> </w:t>
      </w:r>
      <w:r w:rsidRPr="00BB3558">
        <w:rPr>
          <w:rFonts w:ascii="Liberation Serif" w:hAnsi="Liberation Serif"/>
          <w:sz w:val="28"/>
          <w:szCs w:val="28"/>
        </w:rPr>
        <w:t xml:space="preserve">и охвачено </w:t>
      </w:r>
      <w:r w:rsidR="00BA5899" w:rsidRPr="00BB3558">
        <w:rPr>
          <w:rFonts w:ascii="Liberation Serif" w:hAnsi="Liberation Serif"/>
          <w:sz w:val="28"/>
          <w:szCs w:val="28"/>
        </w:rPr>
        <w:t>3</w:t>
      </w:r>
      <w:r w:rsidRPr="00BB3558">
        <w:rPr>
          <w:rFonts w:ascii="Liberation Serif" w:hAnsi="Liberation Serif"/>
          <w:sz w:val="28"/>
          <w:szCs w:val="28"/>
        </w:rPr>
        <w:t xml:space="preserve"> объект</w:t>
      </w:r>
      <w:r w:rsidR="00BA5899" w:rsidRPr="00BB3558">
        <w:rPr>
          <w:rFonts w:ascii="Liberation Serif" w:hAnsi="Liberation Serif"/>
          <w:sz w:val="28"/>
          <w:szCs w:val="28"/>
        </w:rPr>
        <w:t xml:space="preserve">а </w:t>
      </w:r>
      <w:r w:rsidRPr="00BB3558">
        <w:rPr>
          <w:rFonts w:ascii="Liberation Serif" w:hAnsi="Liberation Serif"/>
          <w:sz w:val="28"/>
          <w:szCs w:val="28"/>
        </w:rPr>
        <w:t>контроля</w:t>
      </w:r>
      <w:r w:rsidR="00AE5458" w:rsidRPr="00BB3558">
        <w:rPr>
          <w:rFonts w:ascii="Liberation Serif" w:hAnsi="Liberation Serif"/>
          <w:sz w:val="28"/>
          <w:szCs w:val="28"/>
        </w:rPr>
        <w:t>.</w:t>
      </w:r>
    </w:p>
    <w:p w:rsidR="00C4053B" w:rsidRPr="00BB3558" w:rsidRDefault="00C4053B" w:rsidP="00CD03A2">
      <w:pPr>
        <w:ind w:left="-680" w:firstLine="709"/>
        <w:jc w:val="both"/>
        <w:rPr>
          <w:rFonts w:ascii="Liberation Serif" w:hAnsi="Liberation Serif"/>
          <w:sz w:val="28"/>
          <w:szCs w:val="28"/>
        </w:rPr>
      </w:pPr>
      <w:r w:rsidRPr="00BB3558">
        <w:rPr>
          <w:rFonts w:ascii="Liberation Serif" w:hAnsi="Liberation Serif"/>
          <w:sz w:val="28"/>
          <w:szCs w:val="28"/>
        </w:rPr>
        <w:t xml:space="preserve">        По ч.8 ст. 99 Закона № 44-ФЗ</w:t>
      </w:r>
      <w:proofErr w:type="gramStart"/>
      <w:r w:rsidRPr="00BB3558">
        <w:rPr>
          <w:rFonts w:ascii="Liberation Serif" w:hAnsi="Liberation Serif"/>
          <w:sz w:val="28"/>
          <w:szCs w:val="28"/>
        </w:rPr>
        <w:t>«О</w:t>
      </w:r>
      <w:proofErr w:type="gramEnd"/>
      <w:r w:rsidRPr="00BB3558">
        <w:rPr>
          <w:rFonts w:ascii="Liberation Serif" w:hAnsi="Liberation Serif"/>
          <w:sz w:val="28"/>
          <w:szCs w:val="28"/>
        </w:rPr>
        <w:t xml:space="preserve"> контрактной  системе в сфере закупок </w:t>
      </w:r>
    </w:p>
    <w:p w:rsidR="00C4053B" w:rsidRPr="00BB3558" w:rsidRDefault="00C4053B" w:rsidP="00CD03A2">
      <w:pPr>
        <w:ind w:left="-680" w:firstLine="709"/>
        <w:jc w:val="both"/>
        <w:rPr>
          <w:rFonts w:ascii="Liberation Serif" w:hAnsi="Liberation Serif"/>
          <w:sz w:val="28"/>
          <w:szCs w:val="28"/>
        </w:rPr>
      </w:pPr>
      <w:r w:rsidRPr="00BB3558">
        <w:rPr>
          <w:rFonts w:ascii="Liberation Serif" w:hAnsi="Liberation Serif"/>
          <w:sz w:val="28"/>
          <w:szCs w:val="28"/>
        </w:rPr>
        <w:t>товаров, работ, услуг для обеспечения  государственных и муниципальных</w:t>
      </w:r>
    </w:p>
    <w:p w:rsidR="00AA4240" w:rsidRPr="00BB3558" w:rsidRDefault="00C4053B" w:rsidP="00CD03A2">
      <w:pPr>
        <w:ind w:left="-68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B3558">
        <w:rPr>
          <w:rFonts w:ascii="Liberation Serif" w:hAnsi="Liberation Serif"/>
          <w:sz w:val="28"/>
          <w:szCs w:val="28"/>
        </w:rPr>
        <w:t xml:space="preserve">нужд» проведены контрольные мероприятия </w:t>
      </w:r>
      <w:proofErr w:type="gramStart"/>
      <w:r w:rsidRPr="00BB3558">
        <w:rPr>
          <w:rFonts w:ascii="Liberation Serif" w:hAnsi="Liberation Serif"/>
          <w:sz w:val="28"/>
          <w:szCs w:val="28"/>
        </w:rPr>
        <w:t>в</w:t>
      </w:r>
      <w:proofErr w:type="gramEnd"/>
      <w:r w:rsidRPr="00BB3558">
        <w:rPr>
          <w:rFonts w:ascii="Liberation Serif" w:hAnsi="Liberation Serif"/>
          <w:sz w:val="28"/>
          <w:szCs w:val="28"/>
        </w:rPr>
        <w:t xml:space="preserve"> следующих </w:t>
      </w:r>
      <w:proofErr w:type="spellStart"/>
      <w:r w:rsidRPr="00BB3558">
        <w:rPr>
          <w:rFonts w:ascii="Liberation Serif" w:hAnsi="Liberation Serif"/>
          <w:sz w:val="28"/>
          <w:szCs w:val="28"/>
        </w:rPr>
        <w:t>Учреждниях</w:t>
      </w:r>
      <w:proofErr w:type="spellEnd"/>
      <w:r w:rsidRPr="00BB3558">
        <w:rPr>
          <w:rFonts w:ascii="Liberation Serif" w:hAnsi="Liberation Serif"/>
          <w:sz w:val="28"/>
          <w:szCs w:val="28"/>
        </w:rPr>
        <w:t>:</w:t>
      </w:r>
    </w:p>
    <w:p w:rsidR="00BA5899" w:rsidRPr="00FE4C60" w:rsidRDefault="00BA5899" w:rsidP="00CD03A2">
      <w:pPr>
        <w:pStyle w:val="a3"/>
        <w:numPr>
          <w:ilvl w:val="0"/>
          <w:numId w:val="7"/>
        </w:numPr>
        <w:ind w:left="3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БУК «</w:t>
      </w:r>
      <w:proofErr w:type="spellStart"/>
      <w:r>
        <w:rPr>
          <w:bCs/>
          <w:sz w:val="28"/>
          <w:szCs w:val="28"/>
        </w:rPr>
        <w:t>Слободо-Туринское</w:t>
      </w:r>
      <w:proofErr w:type="spellEnd"/>
      <w:r>
        <w:rPr>
          <w:bCs/>
          <w:sz w:val="28"/>
          <w:szCs w:val="28"/>
        </w:rPr>
        <w:t xml:space="preserve"> КДО</w:t>
      </w:r>
      <w:r w:rsidRPr="00FE4C60">
        <w:rPr>
          <w:bCs/>
          <w:sz w:val="28"/>
          <w:szCs w:val="28"/>
        </w:rPr>
        <w:t>;</w:t>
      </w:r>
    </w:p>
    <w:p w:rsidR="00BA5899" w:rsidRDefault="00BA5899" w:rsidP="00CD03A2">
      <w:pPr>
        <w:pStyle w:val="a3"/>
        <w:numPr>
          <w:ilvl w:val="0"/>
          <w:numId w:val="7"/>
        </w:num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E4C60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казенное дошкольное образовательное</w:t>
      </w:r>
      <w:r w:rsidRPr="00FE4C60">
        <w:rPr>
          <w:sz w:val="28"/>
          <w:szCs w:val="28"/>
        </w:rPr>
        <w:t xml:space="preserve">  учреждение  </w:t>
      </w:r>
    </w:p>
    <w:p w:rsidR="00BA5899" w:rsidRDefault="00BA5899" w:rsidP="00CD03A2">
      <w:pPr>
        <w:ind w:left="-7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Слободо-Туринский</w:t>
      </w:r>
      <w:proofErr w:type="spellEnd"/>
      <w:r>
        <w:rPr>
          <w:sz w:val="28"/>
          <w:szCs w:val="28"/>
        </w:rPr>
        <w:t xml:space="preserve"> детский сад «Аленка»;</w:t>
      </w:r>
      <w:r w:rsidRPr="00CB3574">
        <w:rPr>
          <w:sz w:val="28"/>
          <w:szCs w:val="28"/>
        </w:rPr>
        <w:t xml:space="preserve">   </w:t>
      </w:r>
    </w:p>
    <w:p w:rsidR="00BA5899" w:rsidRDefault="00BA5899" w:rsidP="00CD03A2">
      <w:pPr>
        <w:pStyle w:val="a3"/>
        <w:numPr>
          <w:ilvl w:val="0"/>
          <w:numId w:val="9"/>
        </w:numPr>
        <w:ind w:left="340" w:right="22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Муниципальное автономное общеобразовательное учреждение «</w:t>
      </w:r>
      <w:proofErr w:type="spellStart"/>
      <w:r>
        <w:rPr>
          <w:rFonts w:ascii="Liberation Serif" w:hAnsi="Liberation Serif"/>
          <w:bCs/>
          <w:sz w:val="28"/>
          <w:szCs w:val="28"/>
        </w:rPr>
        <w:t>Краснослободская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СОШ»</w:t>
      </w:r>
    </w:p>
    <w:p w:rsidR="00C4053B" w:rsidRPr="00FE392E" w:rsidRDefault="00FE392E" w:rsidP="00CD03A2">
      <w:pPr>
        <w:ind w:left="57" w:right="1077"/>
        <w:jc w:val="both"/>
        <w:rPr>
          <w:rFonts w:ascii="Liberation Serif" w:hAnsi="Liberation Serif"/>
          <w:bCs/>
          <w:sz w:val="28"/>
          <w:szCs w:val="28"/>
        </w:rPr>
      </w:pPr>
      <w:r w:rsidRPr="00FE392E">
        <w:rPr>
          <w:rFonts w:ascii="Liberation Serif" w:hAnsi="Liberation Serif"/>
          <w:bCs/>
          <w:sz w:val="28"/>
          <w:szCs w:val="28"/>
        </w:rPr>
        <w:t>Н</w:t>
      </w:r>
      <w:r w:rsidR="00C4053B" w:rsidRPr="00FE392E">
        <w:rPr>
          <w:rFonts w:ascii="Liberation Serif" w:hAnsi="Liberation Serif"/>
          <w:bCs/>
          <w:sz w:val="28"/>
          <w:szCs w:val="28"/>
        </w:rPr>
        <w:t>арушения, выявленные в ходе контрольных мероприятий:</w:t>
      </w:r>
    </w:p>
    <w:p w:rsidR="00C4053B" w:rsidRPr="00FE392E" w:rsidRDefault="009543C3" w:rsidP="00CD03A2">
      <w:pPr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FE392E">
        <w:rPr>
          <w:rFonts w:ascii="Liberation Serif" w:hAnsi="Liberation Serif"/>
          <w:sz w:val="28"/>
          <w:szCs w:val="28"/>
        </w:rPr>
        <w:t xml:space="preserve"> </w:t>
      </w:r>
      <w:r w:rsidR="00C4053B" w:rsidRPr="00FE392E">
        <w:rPr>
          <w:rFonts w:ascii="Liberation Serif" w:hAnsi="Liberation Serif"/>
          <w:sz w:val="28"/>
          <w:szCs w:val="28"/>
        </w:rPr>
        <w:t>1.</w:t>
      </w:r>
      <w:r w:rsidR="006D5CAD" w:rsidRPr="00FE392E">
        <w:rPr>
          <w:rStyle w:val="ab"/>
          <w:rFonts w:ascii="Liberation Serif" w:hAnsi="Liberation Serif"/>
          <w:bCs/>
          <w:i w:val="0"/>
          <w:sz w:val="28"/>
          <w:szCs w:val="28"/>
        </w:rPr>
        <w:t xml:space="preserve"> </w:t>
      </w:r>
      <w:r w:rsidR="00C041A7" w:rsidRPr="00FE392E">
        <w:rPr>
          <w:rStyle w:val="ab"/>
          <w:rFonts w:ascii="Liberation Serif" w:hAnsi="Liberation Serif"/>
          <w:bCs/>
          <w:i w:val="0"/>
          <w:sz w:val="28"/>
          <w:szCs w:val="28"/>
        </w:rPr>
        <w:t>Не внесены</w:t>
      </w:r>
      <w:r w:rsidR="00C041A7" w:rsidRPr="00FE392E">
        <w:rPr>
          <w:rStyle w:val="ab"/>
          <w:rFonts w:ascii="Liberation Serif" w:hAnsi="Liberation Serif"/>
          <w:bCs/>
          <w:sz w:val="28"/>
          <w:szCs w:val="28"/>
        </w:rPr>
        <w:t xml:space="preserve"> </w:t>
      </w:r>
      <w:r w:rsidR="00C041A7" w:rsidRPr="00FE392E">
        <w:rPr>
          <w:rStyle w:val="ab"/>
          <w:rFonts w:ascii="Liberation Serif" w:hAnsi="Liberation Serif"/>
          <w:bCs/>
          <w:i w:val="0"/>
          <w:sz w:val="28"/>
          <w:szCs w:val="28"/>
        </w:rPr>
        <w:t>и</w:t>
      </w:r>
      <w:r w:rsidR="00C041A7" w:rsidRPr="00FE392E">
        <w:rPr>
          <w:rFonts w:ascii="Liberation Serif" w:hAnsi="Liberation Serif"/>
          <w:sz w:val="28"/>
          <w:szCs w:val="28"/>
        </w:rPr>
        <w:t xml:space="preserve">зменения в план-график, по корректировке объема </w:t>
      </w:r>
    </w:p>
    <w:p w:rsidR="00FE392E" w:rsidRPr="00FE392E" w:rsidRDefault="00C4053B" w:rsidP="00FE392E">
      <w:pPr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FE392E">
        <w:rPr>
          <w:rFonts w:ascii="Liberation Serif" w:hAnsi="Liberation Serif"/>
          <w:sz w:val="28"/>
          <w:szCs w:val="28"/>
        </w:rPr>
        <w:t xml:space="preserve"> </w:t>
      </w:r>
      <w:r w:rsidR="00C041A7" w:rsidRPr="00FE392E">
        <w:rPr>
          <w:rFonts w:ascii="Liberation Serif" w:hAnsi="Liberation Serif"/>
          <w:sz w:val="28"/>
          <w:szCs w:val="28"/>
        </w:rPr>
        <w:t xml:space="preserve">финансового обеспечения для осуществления закупок, нарушение </w:t>
      </w:r>
      <w:r w:rsidR="00FE392E" w:rsidRPr="00FE392E">
        <w:rPr>
          <w:rFonts w:ascii="Liberation Serif" w:hAnsi="Liberation Serif"/>
          <w:sz w:val="28"/>
          <w:szCs w:val="28"/>
        </w:rPr>
        <w:t>ст.16</w:t>
      </w:r>
      <w:r w:rsidR="00C041A7" w:rsidRPr="00FE392E">
        <w:rPr>
          <w:rFonts w:ascii="Liberation Serif" w:hAnsi="Liberation Serif"/>
          <w:sz w:val="28"/>
          <w:szCs w:val="28"/>
        </w:rPr>
        <w:t xml:space="preserve"> </w:t>
      </w:r>
    </w:p>
    <w:p w:rsidR="00C041A7" w:rsidRPr="00FE392E" w:rsidRDefault="00C041A7" w:rsidP="00CD03A2">
      <w:pPr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FE392E">
        <w:rPr>
          <w:rFonts w:ascii="Liberation Serif" w:hAnsi="Liberation Serif"/>
          <w:sz w:val="28"/>
          <w:szCs w:val="28"/>
        </w:rPr>
        <w:t xml:space="preserve">Закона РФ № 44-ФЗ. </w:t>
      </w:r>
    </w:p>
    <w:p w:rsidR="00C041A7" w:rsidRPr="00FE392E" w:rsidRDefault="00C041A7" w:rsidP="00CD03A2">
      <w:pPr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FE392E">
        <w:rPr>
          <w:rFonts w:ascii="Liberation Serif" w:hAnsi="Liberation Serif"/>
          <w:sz w:val="28"/>
          <w:szCs w:val="28"/>
        </w:rPr>
        <w:t xml:space="preserve"> Данные нарушения выявлены при проведении  контрольн</w:t>
      </w:r>
      <w:r w:rsidR="00FE392E" w:rsidRPr="00FE392E">
        <w:rPr>
          <w:rFonts w:ascii="Liberation Serif" w:hAnsi="Liberation Serif"/>
          <w:sz w:val="28"/>
          <w:szCs w:val="28"/>
        </w:rPr>
        <w:t>ого</w:t>
      </w:r>
      <w:r w:rsidRPr="00FE392E">
        <w:rPr>
          <w:rFonts w:ascii="Liberation Serif" w:hAnsi="Liberation Serif"/>
          <w:sz w:val="28"/>
          <w:szCs w:val="28"/>
        </w:rPr>
        <w:t xml:space="preserve"> мероприяти</w:t>
      </w:r>
      <w:r w:rsidR="00FE392E" w:rsidRPr="00FE392E">
        <w:rPr>
          <w:rFonts w:ascii="Liberation Serif" w:hAnsi="Liberation Serif"/>
          <w:sz w:val="28"/>
          <w:szCs w:val="28"/>
        </w:rPr>
        <w:t>я</w:t>
      </w:r>
      <w:r w:rsidRPr="00FE39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E392E">
        <w:rPr>
          <w:rFonts w:ascii="Liberation Serif" w:hAnsi="Liberation Serif"/>
          <w:sz w:val="28"/>
          <w:szCs w:val="28"/>
        </w:rPr>
        <w:t>в</w:t>
      </w:r>
      <w:proofErr w:type="gramEnd"/>
      <w:r w:rsidRPr="00FE392E">
        <w:rPr>
          <w:rFonts w:ascii="Liberation Serif" w:hAnsi="Liberation Serif"/>
          <w:sz w:val="28"/>
          <w:szCs w:val="28"/>
        </w:rPr>
        <w:t xml:space="preserve"> </w:t>
      </w:r>
    </w:p>
    <w:p w:rsidR="00FE392E" w:rsidRPr="00FE392E" w:rsidRDefault="00FE392E" w:rsidP="00CD03A2">
      <w:pPr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FE392E">
        <w:rPr>
          <w:bCs/>
          <w:sz w:val="28"/>
          <w:szCs w:val="28"/>
        </w:rPr>
        <w:t>БУК «</w:t>
      </w:r>
      <w:proofErr w:type="spellStart"/>
      <w:r w:rsidRPr="00FE392E">
        <w:rPr>
          <w:bCs/>
          <w:sz w:val="28"/>
          <w:szCs w:val="28"/>
        </w:rPr>
        <w:t>Слободо-Туринское</w:t>
      </w:r>
      <w:proofErr w:type="spellEnd"/>
      <w:r w:rsidRPr="00FE392E">
        <w:rPr>
          <w:bCs/>
          <w:sz w:val="28"/>
          <w:szCs w:val="28"/>
        </w:rPr>
        <w:t xml:space="preserve"> КДО</w:t>
      </w:r>
    </w:p>
    <w:p w:rsidR="0063624C" w:rsidRDefault="00C041A7" w:rsidP="00CD03A2">
      <w:pPr>
        <w:ind w:left="-794" w:firstLine="709"/>
        <w:jc w:val="both"/>
        <w:rPr>
          <w:sz w:val="28"/>
          <w:szCs w:val="28"/>
        </w:rPr>
      </w:pPr>
      <w:r w:rsidRPr="00D94BF5">
        <w:rPr>
          <w:rFonts w:ascii="Liberation Serif" w:hAnsi="Liberation Serif"/>
          <w:bCs/>
          <w:color w:val="C00000"/>
          <w:sz w:val="28"/>
          <w:szCs w:val="28"/>
        </w:rPr>
        <w:t xml:space="preserve"> </w:t>
      </w:r>
      <w:r w:rsidR="004D101A" w:rsidRPr="004C1631">
        <w:rPr>
          <w:rFonts w:ascii="Liberation Serif" w:hAnsi="Liberation Serif"/>
          <w:bCs/>
          <w:sz w:val="28"/>
          <w:szCs w:val="28"/>
        </w:rPr>
        <w:t xml:space="preserve">        </w:t>
      </w:r>
      <w:r w:rsidR="00EF33EB" w:rsidRPr="004C1631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4D101A" w:rsidRPr="004C1631">
        <w:rPr>
          <w:sz w:val="28"/>
          <w:szCs w:val="28"/>
        </w:rPr>
        <w:t>Слободо-</w:t>
      </w:r>
      <w:r w:rsidR="004D101A" w:rsidRPr="003B204E">
        <w:rPr>
          <w:sz w:val="28"/>
          <w:szCs w:val="28"/>
        </w:rPr>
        <w:t>Туринского</w:t>
      </w:r>
      <w:proofErr w:type="spellEnd"/>
      <w:r w:rsidR="00EF33EB" w:rsidRPr="003B204E">
        <w:rPr>
          <w:sz w:val="28"/>
          <w:szCs w:val="28"/>
        </w:rPr>
        <w:t xml:space="preserve">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муниципального района осуществляется постоянный </w:t>
      </w:r>
      <w:proofErr w:type="gramStart"/>
      <w:r w:rsidRPr="003B204E">
        <w:rPr>
          <w:sz w:val="28"/>
          <w:szCs w:val="28"/>
        </w:rPr>
        <w:t>контроль за</w:t>
      </w:r>
      <w:proofErr w:type="gramEnd"/>
      <w:r w:rsidRPr="003B204E">
        <w:rPr>
          <w:sz w:val="28"/>
          <w:szCs w:val="28"/>
        </w:rPr>
        <w:t xml:space="preserve"> ходом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>исполнения представлений</w:t>
      </w:r>
      <w:r w:rsidR="004D101A" w:rsidRPr="003B204E">
        <w:rPr>
          <w:sz w:val="28"/>
          <w:szCs w:val="28"/>
        </w:rPr>
        <w:t xml:space="preserve"> и предписаний </w:t>
      </w:r>
      <w:r w:rsidRPr="003B204E">
        <w:rPr>
          <w:sz w:val="28"/>
          <w:szCs w:val="28"/>
        </w:rPr>
        <w:t xml:space="preserve"> об устранении нарушений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бюджетного законодательства Российской Федерации, иных нормативных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proofErr w:type="gramStart"/>
      <w:r w:rsidRPr="003B204E">
        <w:rPr>
          <w:sz w:val="28"/>
          <w:szCs w:val="28"/>
        </w:rPr>
        <w:t xml:space="preserve">правовых актов, регулирующих бюджетные правоотношения (далее – </w:t>
      </w:r>
      <w:proofErr w:type="gramEnd"/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>представление), предписаний</w:t>
      </w:r>
      <w:r w:rsidRPr="003B204E">
        <w:rPr>
          <w:b/>
          <w:sz w:val="28"/>
          <w:szCs w:val="28"/>
        </w:rPr>
        <w:t xml:space="preserve"> </w:t>
      </w:r>
      <w:r w:rsidRPr="003B204E">
        <w:rPr>
          <w:sz w:val="28"/>
          <w:szCs w:val="28"/>
        </w:rPr>
        <w:t xml:space="preserve">об устранении нарушений законодательства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Российской Федерации и иных нормативных правовых актов </w:t>
      </w:r>
      <w:proofErr w:type="gramStart"/>
      <w:r w:rsidRPr="003B204E">
        <w:rPr>
          <w:sz w:val="28"/>
          <w:szCs w:val="28"/>
        </w:rPr>
        <w:t>о</w:t>
      </w:r>
      <w:proofErr w:type="gramEnd"/>
      <w:r w:rsidRPr="003B204E">
        <w:rPr>
          <w:sz w:val="28"/>
          <w:szCs w:val="28"/>
        </w:rPr>
        <w:t xml:space="preserve"> контрактной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системе в сфере закупок товаров, работ, услуг для обеспечения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муниципальных нужд (далее – предписание), отчетов по результатам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lastRenderedPageBreak/>
        <w:t xml:space="preserve">контрольных мероприятий, содержащих предложения (рекомендации) </w:t>
      </w:r>
      <w:proofErr w:type="gramStart"/>
      <w:r w:rsidRPr="003B204E">
        <w:rPr>
          <w:sz w:val="28"/>
          <w:szCs w:val="28"/>
        </w:rPr>
        <w:t>по</w:t>
      </w:r>
      <w:proofErr w:type="gramEnd"/>
      <w:r w:rsidRPr="003B204E">
        <w:rPr>
          <w:sz w:val="28"/>
          <w:szCs w:val="28"/>
        </w:rPr>
        <w:t xml:space="preserve">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устранению выявленных нарушений и недостатков вынесенных </w:t>
      </w:r>
      <w:proofErr w:type="gramStart"/>
      <w:r w:rsidRPr="003B204E">
        <w:rPr>
          <w:sz w:val="28"/>
          <w:szCs w:val="28"/>
        </w:rPr>
        <w:t>по</w:t>
      </w:r>
      <w:proofErr w:type="gramEnd"/>
      <w:r w:rsidRPr="003B204E">
        <w:rPr>
          <w:sz w:val="28"/>
          <w:szCs w:val="28"/>
        </w:rPr>
        <w:t xml:space="preserve">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результатам проведенных контрольных мероприятий в целях устранения </w:t>
      </w:r>
    </w:p>
    <w:p w:rsidR="0063624C" w:rsidRDefault="00EF33EB" w:rsidP="00CD03A2">
      <w:pPr>
        <w:ind w:left="-794"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выявленных нарушений и недопущения их в дальнейшей работе, а также </w:t>
      </w:r>
    </w:p>
    <w:p w:rsidR="0063624C" w:rsidRDefault="00EF33EB" w:rsidP="00CD03A2">
      <w:pPr>
        <w:ind w:left="-794" w:firstLine="709"/>
        <w:jc w:val="both"/>
        <w:rPr>
          <w:bCs/>
          <w:sz w:val="28"/>
          <w:szCs w:val="28"/>
        </w:rPr>
      </w:pPr>
      <w:r w:rsidRPr="003B204E">
        <w:rPr>
          <w:sz w:val="28"/>
          <w:szCs w:val="28"/>
        </w:rPr>
        <w:t xml:space="preserve">принятия мер, </w:t>
      </w:r>
      <w:r w:rsidRPr="003B204E">
        <w:rPr>
          <w:bCs/>
          <w:sz w:val="28"/>
          <w:szCs w:val="28"/>
        </w:rPr>
        <w:t xml:space="preserve">направленных на устранение причин и условий, </w:t>
      </w:r>
      <w:r w:rsidR="0063624C">
        <w:rPr>
          <w:bCs/>
          <w:sz w:val="28"/>
          <w:szCs w:val="28"/>
        </w:rPr>
        <w:t>способствую-</w:t>
      </w:r>
    </w:p>
    <w:p w:rsidR="00EF33EB" w:rsidRPr="003B204E" w:rsidRDefault="00EF33EB" w:rsidP="00CD03A2">
      <w:pPr>
        <w:ind w:left="-794" w:firstLine="709"/>
        <w:jc w:val="both"/>
        <w:rPr>
          <w:sz w:val="28"/>
          <w:szCs w:val="28"/>
        </w:rPr>
      </w:pPr>
      <w:proofErr w:type="spellStart"/>
      <w:r w:rsidRPr="003B204E">
        <w:rPr>
          <w:bCs/>
          <w:sz w:val="28"/>
          <w:szCs w:val="28"/>
        </w:rPr>
        <w:t>щих</w:t>
      </w:r>
      <w:proofErr w:type="spellEnd"/>
      <w:r w:rsidRPr="003B204E">
        <w:rPr>
          <w:bCs/>
          <w:sz w:val="28"/>
          <w:szCs w:val="28"/>
        </w:rPr>
        <w:t xml:space="preserve"> совершению нарушений</w:t>
      </w:r>
      <w:r w:rsidR="003B204E">
        <w:rPr>
          <w:bCs/>
          <w:sz w:val="28"/>
          <w:szCs w:val="28"/>
        </w:rPr>
        <w:t>.</w:t>
      </w:r>
      <w:r w:rsidRPr="003B204E">
        <w:rPr>
          <w:bCs/>
          <w:sz w:val="28"/>
          <w:szCs w:val="28"/>
        </w:rPr>
        <w:t xml:space="preserve"> </w:t>
      </w:r>
    </w:p>
    <w:p w:rsidR="00EF33EB" w:rsidRPr="003B204E" w:rsidRDefault="00EF33EB" w:rsidP="00CD03A2">
      <w:pPr>
        <w:ind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 xml:space="preserve">По результатам контрольных мероприятий составлено и направленно руководителям объектов контроля </w:t>
      </w:r>
      <w:r w:rsidR="00B9559D">
        <w:rPr>
          <w:sz w:val="28"/>
          <w:szCs w:val="28"/>
        </w:rPr>
        <w:t>10</w:t>
      </w:r>
      <w:r w:rsidRPr="003B204E">
        <w:rPr>
          <w:sz w:val="28"/>
          <w:szCs w:val="28"/>
        </w:rPr>
        <w:t xml:space="preserve"> актов по результатам контрольных мероприятий. </w:t>
      </w:r>
      <w:r w:rsidR="007D55DD" w:rsidRPr="003B204E">
        <w:rPr>
          <w:sz w:val="28"/>
          <w:szCs w:val="28"/>
        </w:rPr>
        <w:t>По всем направленным  по результатам контрольных мероприятий, предписаниям</w:t>
      </w:r>
      <w:r w:rsidR="007D55DD" w:rsidRPr="003B204E">
        <w:rPr>
          <w:b/>
          <w:sz w:val="28"/>
          <w:szCs w:val="28"/>
        </w:rPr>
        <w:t xml:space="preserve">, </w:t>
      </w:r>
      <w:r w:rsidR="007D55DD" w:rsidRPr="003B204E">
        <w:rPr>
          <w:sz w:val="28"/>
          <w:szCs w:val="28"/>
        </w:rPr>
        <w:t>представлени</w:t>
      </w:r>
      <w:r w:rsidR="00973451">
        <w:rPr>
          <w:sz w:val="28"/>
          <w:szCs w:val="28"/>
        </w:rPr>
        <w:t>ям,</w:t>
      </w:r>
      <w:r w:rsidR="007D55DD" w:rsidRPr="003B204E">
        <w:rPr>
          <w:b/>
          <w:sz w:val="28"/>
          <w:szCs w:val="28"/>
        </w:rPr>
        <w:t xml:space="preserve"> </w:t>
      </w:r>
      <w:r w:rsidR="007D55DD" w:rsidRPr="003B204E">
        <w:rPr>
          <w:sz w:val="28"/>
          <w:szCs w:val="28"/>
        </w:rPr>
        <w:t xml:space="preserve">получена информация об устранении нарушений и недостатков в </w:t>
      </w:r>
      <w:proofErr w:type="spellStart"/>
      <w:r w:rsidR="007D55DD" w:rsidRPr="003B204E">
        <w:rPr>
          <w:sz w:val="28"/>
          <w:szCs w:val="28"/>
        </w:rPr>
        <w:t>раоте</w:t>
      </w:r>
      <w:proofErr w:type="spellEnd"/>
      <w:r w:rsidR="007D55DD" w:rsidRPr="003B204E">
        <w:rPr>
          <w:sz w:val="28"/>
          <w:szCs w:val="28"/>
        </w:rPr>
        <w:t>. Проведена работа по недопущению нарушений в дальнейшей работе.</w:t>
      </w:r>
    </w:p>
    <w:p w:rsidR="00EF33EB" w:rsidRPr="003B204E" w:rsidRDefault="00EF33EB" w:rsidP="00CD03A2">
      <w:pPr>
        <w:ind w:firstLine="709"/>
        <w:jc w:val="both"/>
        <w:rPr>
          <w:sz w:val="28"/>
          <w:szCs w:val="28"/>
        </w:rPr>
      </w:pPr>
      <w:r w:rsidRPr="003B204E">
        <w:rPr>
          <w:sz w:val="28"/>
          <w:szCs w:val="28"/>
        </w:rPr>
        <w:t>Руководител</w:t>
      </w:r>
      <w:r w:rsidR="00D94BF5">
        <w:rPr>
          <w:sz w:val="28"/>
          <w:szCs w:val="28"/>
        </w:rPr>
        <w:t>ю БУК «</w:t>
      </w:r>
      <w:proofErr w:type="spellStart"/>
      <w:r w:rsidR="00D94BF5">
        <w:rPr>
          <w:sz w:val="28"/>
          <w:szCs w:val="28"/>
        </w:rPr>
        <w:t>Слободо-Туринское</w:t>
      </w:r>
      <w:proofErr w:type="spellEnd"/>
      <w:r w:rsidR="00D94BF5">
        <w:rPr>
          <w:sz w:val="28"/>
          <w:szCs w:val="28"/>
        </w:rPr>
        <w:t xml:space="preserve"> КДО»</w:t>
      </w:r>
      <w:r w:rsidR="003B204E" w:rsidRPr="003B204E">
        <w:rPr>
          <w:sz w:val="28"/>
          <w:szCs w:val="28"/>
        </w:rPr>
        <w:t xml:space="preserve"> </w:t>
      </w:r>
      <w:r w:rsidRPr="003B204E">
        <w:rPr>
          <w:sz w:val="28"/>
          <w:szCs w:val="28"/>
        </w:rPr>
        <w:t xml:space="preserve">направлены: </w:t>
      </w:r>
      <w:r w:rsidR="00D94BF5">
        <w:rPr>
          <w:sz w:val="28"/>
          <w:szCs w:val="28"/>
        </w:rPr>
        <w:t>2</w:t>
      </w:r>
      <w:r w:rsidR="003B204E" w:rsidRPr="003B204E">
        <w:rPr>
          <w:sz w:val="28"/>
          <w:szCs w:val="28"/>
        </w:rPr>
        <w:t xml:space="preserve"> предписани</w:t>
      </w:r>
      <w:r w:rsidR="00D94BF5">
        <w:rPr>
          <w:sz w:val="28"/>
          <w:szCs w:val="28"/>
        </w:rPr>
        <w:t>я</w:t>
      </w:r>
      <w:r w:rsidR="003B204E" w:rsidRPr="003B204E">
        <w:rPr>
          <w:sz w:val="28"/>
          <w:szCs w:val="28"/>
        </w:rPr>
        <w:t xml:space="preserve"> </w:t>
      </w:r>
      <w:r w:rsidRPr="003B204E">
        <w:rPr>
          <w:sz w:val="28"/>
          <w:szCs w:val="28"/>
        </w:rPr>
        <w:t>по устранению нарушений и недостатков</w:t>
      </w:r>
      <w:r w:rsidR="003B204E" w:rsidRPr="003B204E">
        <w:rPr>
          <w:sz w:val="28"/>
          <w:szCs w:val="28"/>
        </w:rPr>
        <w:t>.</w:t>
      </w:r>
      <w:r w:rsidRPr="003B204E">
        <w:rPr>
          <w:sz w:val="28"/>
          <w:szCs w:val="28"/>
        </w:rPr>
        <w:t xml:space="preserve"> </w:t>
      </w:r>
    </w:p>
    <w:p w:rsidR="007D55DD" w:rsidRPr="007D55DD" w:rsidRDefault="00EF33EB" w:rsidP="00CD03A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3B204E">
        <w:rPr>
          <w:sz w:val="28"/>
          <w:szCs w:val="28"/>
        </w:rPr>
        <w:t>Результаты контрольных мероприятий доведены до сведени</w:t>
      </w:r>
      <w:r w:rsidR="0058163F">
        <w:rPr>
          <w:sz w:val="28"/>
          <w:szCs w:val="28"/>
        </w:rPr>
        <w:t>й:</w:t>
      </w:r>
      <w:r w:rsidRPr="003B204E">
        <w:rPr>
          <w:sz w:val="28"/>
          <w:szCs w:val="28"/>
        </w:rPr>
        <w:t xml:space="preserve"> </w:t>
      </w:r>
      <w:r w:rsidR="003B204E" w:rsidRPr="003B204E">
        <w:rPr>
          <w:sz w:val="28"/>
          <w:szCs w:val="28"/>
        </w:rPr>
        <w:t xml:space="preserve">главы </w:t>
      </w:r>
      <w:proofErr w:type="spellStart"/>
      <w:r w:rsidR="003B204E" w:rsidRPr="003B204E">
        <w:rPr>
          <w:sz w:val="28"/>
          <w:szCs w:val="28"/>
        </w:rPr>
        <w:t>Слободо-Туринского</w:t>
      </w:r>
      <w:proofErr w:type="spellEnd"/>
      <w:r w:rsidR="003B204E" w:rsidRPr="003B204E">
        <w:rPr>
          <w:sz w:val="28"/>
          <w:szCs w:val="28"/>
        </w:rPr>
        <w:t xml:space="preserve"> муниципального района</w:t>
      </w:r>
      <w:r w:rsidR="0058163F">
        <w:rPr>
          <w:sz w:val="28"/>
          <w:szCs w:val="28"/>
        </w:rPr>
        <w:t xml:space="preserve">; главы  Сладковского сельского поселения, главы </w:t>
      </w:r>
      <w:proofErr w:type="spellStart"/>
      <w:r w:rsidR="0058163F">
        <w:rPr>
          <w:sz w:val="28"/>
          <w:szCs w:val="28"/>
        </w:rPr>
        <w:t>Усть-Ницинского</w:t>
      </w:r>
      <w:proofErr w:type="spellEnd"/>
      <w:r w:rsidR="0058163F">
        <w:rPr>
          <w:sz w:val="28"/>
          <w:szCs w:val="28"/>
        </w:rPr>
        <w:t xml:space="preserve"> сельского поселения; главы </w:t>
      </w:r>
      <w:proofErr w:type="spellStart"/>
      <w:r w:rsidR="0058163F">
        <w:rPr>
          <w:sz w:val="28"/>
          <w:szCs w:val="28"/>
        </w:rPr>
        <w:t>Ницинского</w:t>
      </w:r>
      <w:proofErr w:type="spellEnd"/>
      <w:r w:rsidR="0058163F">
        <w:rPr>
          <w:sz w:val="28"/>
          <w:szCs w:val="28"/>
        </w:rPr>
        <w:t xml:space="preserve"> сельского поселения</w:t>
      </w:r>
      <w:r w:rsidR="003B204E">
        <w:rPr>
          <w:sz w:val="28"/>
          <w:szCs w:val="28"/>
        </w:rPr>
        <w:t xml:space="preserve"> и размещены </w:t>
      </w:r>
      <w:r w:rsidR="003B204E" w:rsidRPr="006B5C2A">
        <w:rPr>
          <w:rFonts w:ascii="Liberation Serif" w:hAnsi="Liberation Serif"/>
          <w:sz w:val="28"/>
          <w:szCs w:val="28"/>
        </w:rPr>
        <w:t>на официальном сайте финансового управления</w:t>
      </w:r>
      <w:r w:rsidR="006B5C2A">
        <w:rPr>
          <w:rFonts w:ascii="Liberation Serif" w:hAnsi="Liberation Serif"/>
          <w:sz w:val="28"/>
          <w:szCs w:val="28"/>
        </w:rPr>
        <w:t>(</w:t>
      </w:r>
      <w:hyperlink r:id="rId15" w:history="1">
        <w:r w:rsidR="006B5C2A" w:rsidRPr="00D21866">
          <w:rPr>
            <w:rStyle w:val="a7"/>
            <w:rFonts w:ascii="Liberation Serif" w:hAnsi="Liberation Serif"/>
            <w:sz w:val="28"/>
            <w:szCs w:val="28"/>
          </w:rPr>
          <w:t>finsloboda@mail.ru</w:t>
        </w:r>
      </w:hyperlink>
      <w:r w:rsidR="006B5C2A">
        <w:rPr>
          <w:rFonts w:ascii="Liberation Serif" w:hAnsi="Liberation Serif"/>
          <w:sz w:val="28"/>
          <w:szCs w:val="28"/>
        </w:rPr>
        <w:t>).</w:t>
      </w:r>
      <w:r w:rsidR="007D55DD" w:rsidRPr="007D55DD">
        <w:rPr>
          <w:rFonts w:eastAsia="Calibri"/>
          <w:color w:val="FF0000"/>
          <w:sz w:val="28"/>
          <w:szCs w:val="28"/>
        </w:rPr>
        <w:t xml:space="preserve"> </w:t>
      </w:r>
      <w:r w:rsidR="007D55DD" w:rsidRPr="007D55DD">
        <w:rPr>
          <w:rFonts w:eastAsia="Calibri"/>
          <w:sz w:val="28"/>
          <w:szCs w:val="28"/>
        </w:rPr>
        <w:t xml:space="preserve">Опубликованы в единой информационной системе в сфере закупок </w:t>
      </w:r>
      <w:r w:rsidR="006B5C2A">
        <w:rPr>
          <w:rFonts w:eastAsia="Calibri"/>
          <w:sz w:val="28"/>
          <w:szCs w:val="28"/>
        </w:rPr>
        <w:t>(</w:t>
      </w:r>
      <w:hyperlink r:id="rId16" w:history="1">
        <w:r w:rsidR="006B5C2A" w:rsidRPr="00FF7FB6">
          <w:rPr>
            <w:rStyle w:val="a7"/>
            <w:sz w:val="28"/>
            <w:szCs w:val="28"/>
          </w:rPr>
          <w:t>www.zakupki.gov.ru</w:t>
        </w:r>
      </w:hyperlink>
      <w:proofErr w:type="gramStart"/>
      <w:r w:rsidR="006B5C2A">
        <w:rPr>
          <w:rFonts w:eastAsia="Calibri"/>
          <w:sz w:val="28"/>
          <w:szCs w:val="28"/>
        </w:rPr>
        <w:t xml:space="preserve"> )</w:t>
      </w:r>
      <w:proofErr w:type="gramEnd"/>
      <w:r w:rsidR="006B5C2A">
        <w:rPr>
          <w:rFonts w:eastAsia="Calibri"/>
          <w:sz w:val="28"/>
          <w:szCs w:val="28"/>
        </w:rPr>
        <w:t xml:space="preserve"> акты по</w:t>
      </w:r>
      <w:r w:rsidR="007D55DD" w:rsidRPr="007D55DD">
        <w:rPr>
          <w:rFonts w:eastAsia="Calibri"/>
          <w:sz w:val="28"/>
          <w:szCs w:val="28"/>
        </w:rPr>
        <w:t xml:space="preserve"> результата</w:t>
      </w:r>
      <w:r w:rsidR="006B5C2A">
        <w:rPr>
          <w:rFonts w:eastAsia="Calibri"/>
          <w:sz w:val="28"/>
          <w:szCs w:val="28"/>
        </w:rPr>
        <w:t>м</w:t>
      </w:r>
      <w:r w:rsidR="007D55DD" w:rsidRPr="007D55DD">
        <w:rPr>
          <w:rFonts w:eastAsia="Calibri"/>
          <w:sz w:val="28"/>
          <w:szCs w:val="28"/>
        </w:rPr>
        <w:t xml:space="preserve"> контрольных мероприятий  и </w:t>
      </w:r>
      <w:r w:rsidR="007D55DD" w:rsidRPr="007D55DD">
        <w:rPr>
          <w:sz w:val="28"/>
          <w:szCs w:val="28"/>
        </w:rPr>
        <w:t>предписания об устранении нарушений законодательства Российской Федерации и иных нормативных правовых актов о контрактной системе в сфере закупок</w:t>
      </w:r>
      <w:r w:rsidR="007D55DD" w:rsidRPr="007D55DD">
        <w:rPr>
          <w:rFonts w:eastAsia="Calibri"/>
          <w:sz w:val="28"/>
          <w:szCs w:val="28"/>
        </w:rPr>
        <w:t>.</w:t>
      </w:r>
    </w:p>
    <w:p w:rsidR="007D55DD" w:rsidRPr="007D55DD" w:rsidRDefault="007D55DD" w:rsidP="00CD03A2">
      <w:pPr>
        <w:jc w:val="both"/>
        <w:rPr>
          <w:rFonts w:ascii="Liberation Serif" w:hAnsi="Liberation Serif"/>
          <w:sz w:val="28"/>
          <w:szCs w:val="28"/>
        </w:rPr>
      </w:pPr>
      <w:r>
        <w:t xml:space="preserve">         </w:t>
      </w:r>
      <w:r w:rsidRPr="007D55DD">
        <w:rPr>
          <w:rFonts w:ascii="Liberation Serif" w:hAnsi="Liberation Serif"/>
          <w:sz w:val="28"/>
          <w:szCs w:val="28"/>
        </w:rPr>
        <w:t xml:space="preserve">Финансовое управление администрации </w:t>
      </w:r>
      <w:proofErr w:type="spellStart"/>
      <w:r w:rsidRPr="007D55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D55DD">
        <w:rPr>
          <w:rFonts w:ascii="Liberation Serif" w:hAnsi="Liberation Serif"/>
          <w:sz w:val="28"/>
          <w:szCs w:val="28"/>
        </w:rPr>
        <w:t xml:space="preserve"> </w:t>
      </w:r>
      <w:r w:rsidR="006B5C2A">
        <w:rPr>
          <w:rFonts w:ascii="Liberation Serif" w:hAnsi="Liberation Serif"/>
          <w:sz w:val="28"/>
          <w:szCs w:val="28"/>
        </w:rPr>
        <w:t xml:space="preserve"> муниципаль</w:t>
      </w:r>
      <w:r w:rsidRPr="007D55DD">
        <w:rPr>
          <w:rFonts w:ascii="Liberation Serif" w:hAnsi="Liberation Serif"/>
          <w:sz w:val="28"/>
          <w:szCs w:val="28"/>
        </w:rPr>
        <w:t xml:space="preserve">ного района, на основании заключенного 01.06.2016 года Соглашения о взаимодействии между Прокуратурой </w:t>
      </w:r>
      <w:proofErr w:type="spellStart"/>
      <w:r w:rsidRPr="007D55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D55DD">
        <w:rPr>
          <w:rFonts w:ascii="Liberation Serif" w:hAnsi="Liberation Serif"/>
          <w:sz w:val="28"/>
          <w:szCs w:val="28"/>
        </w:rPr>
        <w:t xml:space="preserve"> района и Финансовым управлением администрации </w:t>
      </w:r>
      <w:proofErr w:type="spellStart"/>
      <w:r w:rsidRPr="007D55D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7D55DD">
        <w:rPr>
          <w:rFonts w:ascii="Liberation Serif" w:hAnsi="Liberation Serif"/>
          <w:sz w:val="28"/>
          <w:szCs w:val="28"/>
        </w:rPr>
        <w:t xml:space="preserve"> района, направило для информации результаты </w:t>
      </w:r>
      <w:r w:rsidR="00322450" w:rsidRPr="00D94BF5">
        <w:rPr>
          <w:rFonts w:ascii="Liberation Serif" w:hAnsi="Liberation Serif"/>
          <w:sz w:val="28"/>
          <w:szCs w:val="28"/>
        </w:rPr>
        <w:t xml:space="preserve">двух </w:t>
      </w:r>
      <w:r w:rsidRPr="00D94BF5">
        <w:rPr>
          <w:rFonts w:ascii="Liberation Serif" w:hAnsi="Liberation Serif"/>
          <w:sz w:val="28"/>
          <w:szCs w:val="28"/>
        </w:rPr>
        <w:t>проверок</w:t>
      </w:r>
      <w:r w:rsidRPr="007D55DD">
        <w:rPr>
          <w:rFonts w:ascii="Liberation Serif" w:hAnsi="Liberation Serif"/>
          <w:sz w:val="28"/>
          <w:szCs w:val="28"/>
        </w:rPr>
        <w:t>.</w:t>
      </w:r>
    </w:p>
    <w:p w:rsidR="00EF33EB" w:rsidRPr="007D55DD" w:rsidRDefault="00EF33EB" w:rsidP="00CD03A2">
      <w:pPr>
        <w:ind w:firstLine="709"/>
        <w:jc w:val="both"/>
        <w:rPr>
          <w:sz w:val="28"/>
          <w:szCs w:val="28"/>
        </w:rPr>
      </w:pPr>
      <w:r w:rsidRPr="007D55DD">
        <w:rPr>
          <w:sz w:val="28"/>
          <w:szCs w:val="28"/>
        </w:rPr>
        <w:t>Подготовлен и представлен отчет о результатах внутреннего муниципального финансового контроля за 20</w:t>
      </w:r>
      <w:r w:rsidR="00CA79C9">
        <w:rPr>
          <w:sz w:val="28"/>
          <w:szCs w:val="28"/>
        </w:rPr>
        <w:t>2</w:t>
      </w:r>
      <w:r w:rsidR="00322450">
        <w:rPr>
          <w:sz w:val="28"/>
          <w:szCs w:val="28"/>
        </w:rPr>
        <w:t>1</w:t>
      </w:r>
      <w:r w:rsidRPr="007D55DD">
        <w:rPr>
          <w:sz w:val="28"/>
          <w:szCs w:val="28"/>
        </w:rPr>
        <w:t xml:space="preserve"> год</w:t>
      </w:r>
      <w:r w:rsidR="007D55DD" w:rsidRPr="007D55DD">
        <w:rPr>
          <w:sz w:val="28"/>
          <w:szCs w:val="28"/>
        </w:rPr>
        <w:t>.</w:t>
      </w:r>
      <w:r w:rsidRPr="007D55DD">
        <w:rPr>
          <w:sz w:val="28"/>
          <w:szCs w:val="28"/>
        </w:rPr>
        <w:t xml:space="preserve"> </w:t>
      </w:r>
    </w:p>
    <w:p w:rsidR="00EF33EB" w:rsidRDefault="00EF33EB" w:rsidP="00CD03A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4701">
        <w:rPr>
          <w:rFonts w:eastAsia="Calibri" w:cs="Arial"/>
          <w:sz w:val="28"/>
          <w:szCs w:val="28"/>
        </w:rPr>
        <w:t>Г</w:t>
      </w:r>
      <w:r w:rsidRPr="00714701">
        <w:rPr>
          <w:rFonts w:eastAsia="Calibri"/>
          <w:sz w:val="28"/>
          <w:szCs w:val="28"/>
        </w:rPr>
        <w:t xml:space="preserve">лавным специалистом </w:t>
      </w:r>
      <w:r w:rsidR="00554C00">
        <w:rPr>
          <w:rFonts w:eastAsia="Calibri"/>
          <w:sz w:val="28"/>
          <w:szCs w:val="28"/>
        </w:rPr>
        <w:t xml:space="preserve">по финансовому контролю </w:t>
      </w:r>
      <w:r>
        <w:rPr>
          <w:rFonts w:eastAsia="Calibri"/>
          <w:sz w:val="28"/>
          <w:szCs w:val="28"/>
        </w:rPr>
        <w:t xml:space="preserve"> финансового управления</w:t>
      </w:r>
      <w:r w:rsidRPr="00714701">
        <w:rPr>
          <w:rFonts w:eastAsia="Calibri"/>
          <w:sz w:val="28"/>
          <w:szCs w:val="28"/>
        </w:rPr>
        <w:t xml:space="preserve"> проводится устная консультативная работа с муниципальными учреждениями, в пределах своей компетенции</w:t>
      </w:r>
      <w:r w:rsidR="00554C00">
        <w:rPr>
          <w:rFonts w:eastAsia="Calibri"/>
          <w:sz w:val="28"/>
          <w:szCs w:val="28"/>
        </w:rPr>
        <w:t>.</w:t>
      </w:r>
    </w:p>
    <w:p w:rsidR="00554C00" w:rsidRPr="00714701" w:rsidRDefault="00554C00" w:rsidP="00CD03A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554C00" w:rsidRPr="00714701" w:rsidSect="00C60E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3B4"/>
    <w:multiLevelType w:val="hybridMultilevel"/>
    <w:tmpl w:val="8BD86E86"/>
    <w:lvl w:ilvl="0" w:tplc="85A6C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F65"/>
    <w:multiLevelType w:val="hybridMultilevel"/>
    <w:tmpl w:val="421A6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">
    <w:nsid w:val="259F05D5"/>
    <w:multiLevelType w:val="hybridMultilevel"/>
    <w:tmpl w:val="5DA02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85E"/>
    <w:multiLevelType w:val="hybridMultilevel"/>
    <w:tmpl w:val="214EED86"/>
    <w:lvl w:ilvl="0" w:tplc="D492A0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377CAC"/>
    <w:multiLevelType w:val="hybridMultilevel"/>
    <w:tmpl w:val="6A163538"/>
    <w:lvl w:ilvl="0" w:tplc="6764DC4A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6F85C42"/>
    <w:multiLevelType w:val="hybridMultilevel"/>
    <w:tmpl w:val="65A4C816"/>
    <w:lvl w:ilvl="0" w:tplc="31F04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CC2A49"/>
    <w:multiLevelType w:val="hybridMultilevel"/>
    <w:tmpl w:val="28603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>
    <w:nsid w:val="53A23024"/>
    <w:multiLevelType w:val="hybridMultilevel"/>
    <w:tmpl w:val="1F9E6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8">
    <w:nsid w:val="55D7731F"/>
    <w:multiLevelType w:val="hybridMultilevel"/>
    <w:tmpl w:val="8E76D6A4"/>
    <w:lvl w:ilvl="0" w:tplc="FDBEF2FE">
      <w:start w:val="1"/>
      <w:numFmt w:val="decimal"/>
      <w:lvlText w:val="%1)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9">
    <w:nsid w:val="5B5522B7"/>
    <w:multiLevelType w:val="hybridMultilevel"/>
    <w:tmpl w:val="C6401192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0">
    <w:nsid w:val="5DB70979"/>
    <w:multiLevelType w:val="hybridMultilevel"/>
    <w:tmpl w:val="76BA3A60"/>
    <w:lvl w:ilvl="0" w:tplc="46B86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16319"/>
    <w:multiLevelType w:val="hybridMultilevel"/>
    <w:tmpl w:val="01347E4E"/>
    <w:lvl w:ilvl="0" w:tplc="6764DC4A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77CA478A"/>
    <w:multiLevelType w:val="hybridMultilevel"/>
    <w:tmpl w:val="7930C952"/>
    <w:lvl w:ilvl="0" w:tplc="54A2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D47D38"/>
    <w:multiLevelType w:val="hybridMultilevel"/>
    <w:tmpl w:val="4594C7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FE7"/>
    <w:rsid w:val="0000115E"/>
    <w:rsid w:val="000138A4"/>
    <w:rsid w:val="000302F3"/>
    <w:rsid w:val="00037DC6"/>
    <w:rsid w:val="00041EE7"/>
    <w:rsid w:val="000A604E"/>
    <w:rsid w:val="000C3465"/>
    <w:rsid w:val="000D602D"/>
    <w:rsid w:val="000F5C8E"/>
    <w:rsid w:val="001363DE"/>
    <w:rsid w:val="00143A9D"/>
    <w:rsid w:val="00144FD4"/>
    <w:rsid w:val="00171B41"/>
    <w:rsid w:val="00191541"/>
    <w:rsid w:val="001E3929"/>
    <w:rsid w:val="001E71E5"/>
    <w:rsid w:val="001F21CF"/>
    <w:rsid w:val="001F6AB3"/>
    <w:rsid w:val="00243E2C"/>
    <w:rsid w:val="00273AE8"/>
    <w:rsid w:val="002A7BB3"/>
    <w:rsid w:val="002B1F86"/>
    <w:rsid w:val="002B2F84"/>
    <w:rsid w:val="002C7D43"/>
    <w:rsid w:val="002E20B0"/>
    <w:rsid w:val="00322450"/>
    <w:rsid w:val="00344FE8"/>
    <w:rsid w:val="003568AD"/>
    <w:rsid w:val="003B204E"/>
    <w:rsid w:val="004316BC"/>
    <w:rsid w:val="00463469"/>
    <w:rsid w:val="00471BA3"/>
    <w:rsid w:val="004C1631"/>
    <w:rsid w:val="004D101A"/>
    <w:rsid w:val="00500B54"/>
    <w:rsid w:val="00554C00"/>
    <w:rsid w:val="0055605C"/>
    <w:rsid w:val="005608C3"/>
    <w:rsid w:val="00561196"/>
    <w:rsid w:val="005768FB"/>
    <w:rsid w:val="0058163F"/>
    <w:rsid w:val="005A1315"/>
    <w:rsid w:val="005B6E68"/>
    <w:rsid w:val="00623A98"/>
    <w:rsid w:val="00623B75"/>
    <w:rsid w:val="0063624C"/>
    <w:rsid w:val="006934F6"/>
    <w:rsid w:val="006A2538"/>
    <w:rsid w:val="006B5C2A"/>
    <w:rsid w:val="006C6FA3"/>
    <w:rsid w:val="006D5CAD"/>
    <w:rsid w:val="00707148"/>
    <w:rsid w:val="00712241"/>
    <w:rsid w:val="007D55DD"/>
    <w:rsid w:val="008046D6"/>
    <w:rsid w:val="00827C99"/>
    <w:rsid w:val="0085109A"/>
    <w:rsid w:val="008A253F"/>
    <w:rsid w:val="00914E39"/>
    <w:rsid w:val="00924821"/>
    <w:rsid w:val="009543C3"/>
    <w:rsid w:val="00956732"/>
    <w:rsid w:val="00967ACD"/>
    <w:rsid w:val="00973451"/>
    <w:rsid w:val="009C7403"/>
    <w:rsid w:val="009D64BC"/>
    <w:rsid w:val="00A0152B"/>
    <w:rsid w:val="00A129B2"/>
    <w:rsid w:val="00A265AF"/>
    <w:rsid w:val="00A42F6B"/>
    <w:rsid w:val="00A60FE7"/>
    <w:rsid w:val="00AA4240"/>
    <w:rsid w:val="00AB34E0"/>
    <w:rsid w:val="00AE5458"/>
    <w:rsid w:val="00B14461"/>
    <w:rsid w:val="00B24F6D"/>
    <w:rsid w:val="00B42460"/>
    <w:rsid w:val="00B53B38"/>
    <w:rsid w:val="00B9559D"/>
    <w:rsid w:val="00BA5899"/>
    <w:rsid w:val="00BB18FD"/>
    <w:rsid w:val="00BB3558"/>
    <w:rsid w:val="00C01C3D"/>
    <w:rsid w:val="00C041A7"/>
    <w:rsid w:val="00C37734"/>
    <w:rsid w:val="00C4053B"/>
    <w:rsid w:val="00C47E8A"/>
    <w:rsid w:val="00C55894"/>
    <w:rsid w:val="00C60ECB"/>
    <w:rsid w:val="00CA79C9"/>
    <w:rsid w:val="00CB3574"/>
    <w:rsid w:val="00CD03A2"/>
    <w:rsid w:val="00D2334D"/>
    <w:rsid w:val="00D4344B"/>
    <w:rsid w:val="00D456C0"/>
    <w:rsid w:val="00D94BF5"/>
    <w:rsid w:val="00DA78C6"/>
    <w:rsid w:val="00E4528D"/>
    <w:rsid w:val="00EE4E8F"/>
    <w:rsid w:val="00EE76B7"/>
    <w:rsid w:val="00EF33EB"/>
    <w:rsid w:val="00F157BD"/>
    <w:rsid w:val="00F47F57"/>
    <w:rsid w:val="00F73F1F"/>
    <w:rsid w:val="00FE392E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BB3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B3574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E4528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4528D"/>
    <w:rPr>
      <w:b/>
      <w:bCs/>
    </w:rPr>
  </w:style>
  <w:style w:type="character" w:customStyle="1" w:styleId="a5">
    <w:name w:val="Обычный (веб) Знак"/>
    <w:basedOn w:val="a0"/>
    <w:link w:val="a4"/>
    <w:rsid w:val="00E4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7BB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rsid w:val="002A7BB3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A7BB3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A7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A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A7BB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F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C041A7"/>
    <w:rPr>
      <w:i/>
      <w:iCs/>
    </w:rPr>
  </w:style>
  <w:style w:type="character" w:customStyle="1" w:styleId="blk">
    <w:name w:val="blk"/>
    <w:basedOn w:val="a0"/>
    <w:rsid w:val="00C041A7"/>
  </w:style>
  <w:style w:type="paragraph" w:customStyle="1" w:styleId="pboth">
    <w:name w:val="pboth"/>
    <w:basedOn w:val="a"/>
    <w:rsid w:val="00707148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623B7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rsid w:val="00623B75"/>
    <w:pPr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d"/>
    <w:link w:val="ae"/>
    <w:uiPriority w:val="99"/>
    <w:rsid w:val="00623B75"/>
    <w:rPr>
      <w:sz w:val="20"/>
      <w:szCs w:val="20"/>
    </w:rPr>
  </w:style>
  <w:style w:type="character" w:customStyle="1" w:styleId="layout">
    <w:name w:val="layout"/>
    <w:basedOn w:val="a0"/>
    <w:rsid w:val="001E3929"/>
  </w:style>
  <w:style w:type="character" w:customStyle="1" w:styleId="20">
    <w:name w:val="Заголовок 2 Знак"/>
    <w:basedOn w:val="a0"/>
    <w:link w:val="2"/>
    <w:uiPriority w:val="99"/>
    <w:semiHidden/>
    <w:rsid w:val="000F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F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"/>
    <w:basedOn w:val="a"/>
    <w:uiPriority w:val="99"/>
    <w:rsid w:val="000F5C8E"/>
    <w:pPr>
      <w:ind w:left="283" w:hanging="283"/>
    </w:pPr>
    <w:rPr>
      <w:sz w:val="20"/>
      <w:szCs w:val="20"/>
    </w:rPr>
  </w:style>
  <w:style w:type="paragraph" w:styleId="21">
    <w:name w:val="Body Text First Indent 2"/>
    <w:basedOn w:val="a8"/>
    <w:link w:val="22"/>
    <w:uiPriority w:val="99"/>
    <w:rsid w:val="000F5C8E"/>
    <w:pPr>
      <w:spacing w:after="120"/>
      <w:ind w:left="283" w:firstLine="210"/>
      <w:jc w:val="left"/>
    </w:pPr>
  </w:style>
  <w:style w:type="character" w:customStyle="1" w:styleId="22">
    <w:name w:val="Красная строка 2 Знак"/>
    <w:basedOn w:val="a9"/>
    <w:link w:val="21"/>
    <w:uiPriority w:val="99"/>
    <w:rsid w:val="000F5C8E"/>
  </w:style>
  <w:style w:type="character" w:customStyle="1" w:styleId="extended-textshort">
    <w:name w:val="extended-text__short"/>
    <w:basedOn w:val="a0"/>
    <w:rsid w:val="000F5C8E"/>
  </w:style>
  <w:style w:type="character" w:customStyle="1" w:styleId="hl">
    <w:name w:val="hl"/>
    <w:basedOn w:val="a0"/>
    <w:rsid w:val="000F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8FF05F39958B4ED00557B823D7C26E4CB8C8B73068AA6DBBB3872A1EF57880C171333905731F01BDB476D66C7855e2c0G" TargetMode="External"/><Relationship Id="rId13" Type="http://schemas.openxmlformats.org/officeDocument/2006/relationships/hyperlink" Target="https://login.consultant.ru/link/?req=doc&amp;base=QUEST&amp;n=145857&amp;dst=4294967295&amp;dem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A45229CE4AC30CCB4B8FF05F39958B4ED00556BD2FD7C26E4CB8C8B73068AA6DBBB3872A1CF7758FC171333905731F01BDB476D66C7855e2c0G" TargetMode="External"/><Relationship Id="rId12" Type="http://schemas.openxmlformats.org/officeDocument/2006/relationships/hyperlink" Target="https://login.consultant.ru/link/?req=doc&amp;base=QUEST&amp;n=170429&amp;dst=4294967295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4057/a0c8f1918e072c8ab1da1fd00e9f23ea683eb64d/" TargetMode="External"/><Relationship Id="rId11" Type="http://schemas.openxmlformats.org/officeDocument/2006/relationships/hyperlink" Target="http://base.garant.ru/12180849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nsloboda@mail.ru" TargetMode="External"/><Relationship Id="rId10" Type="http://schemas.openxmlformats.org/officeDocument/2006/relationships/hyperlink" Target="http://base.garant.ru/121817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5/" TargetMode="External"/><Relationship Id="rId14" Type="http://schemas.openxmlformats.org/officeDocument/2006/relationships/hyperlink" Target="https://its.1c.ru/db/garant/content/71936220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9FDC-DAFB-4C25-9FCA-ECB822CF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49</cp:revision>
  <cp:lastPrinted>2020-04-23T11:17:00Z</cp:lastPrinted>
  <dcterms:created xsi:type="dcterms:W3CDTF">2019-12-17T07:10:00Z</dcterms:created>
  <dcterms:modified xsi:type="dcterms:W3CDTF">2022-01-17T05:33:00Z</dcterms:modified>
</cp:coreProperties>
</file>