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ЗАКЛЮЧЕНИЕ</w:t>
      </w:r>
    </w:p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tbl>
      <w:tblPr>
        <w:tblStyle w:val="a4"/>
        <w:tblW w:w="100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2"/>
        <w:gridCol w:w="139"/>
      </w:tblGrid>
      <w:tr w:rsidR="00886AFC" w:rsidRPr="00E97960" w:rsidTr="003B7DAC">
        <w:trPr>
          <w:gridAfter w:val="1"/>
          <w:wAfter w:w="139" w:type="dxa"/>
          <w:trHeight w:val="86"/>
        </w:trPr>
        <w:tc>
          <w:tcPr>
            <w:tcW w:w="9882" w:type="dxa"/>
            <w:hideMark/>
          </w:tcPr>
          <w:p w:rsidR="003B7DAC" w:rsidRDefault="00E97960" w:rsidP="003B7DAC">
            <w:pPr>
              <w:ind w:right="34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>внеплановой камеральной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</w:t>
            </w:r>
            <w:r w:rsidR="0060546A">
              <w:rPr>
                <w:rFonts w:ascii="Liberation Serif" w:hAnsi="Liberation Serif"/>
                <w:b/>
                <w:bCs/>
                <w:sz w:val="28"/>
                <w:szCs w:val="28"/>
              </w:rPr>
              <w:t>казенного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общеобразовательного учреждения «</w:t>
            </w:r>
            <w:proofErr w:type="spellStart"/>
            <w:r w:rsidR="0060546A">
              <w:rPr>
                <w:rFonts w:ascii="Liberation Serif" w:hAnsi="Liberation Serif"/>
                <w:b/>
                <w:bCs/>
                <w:sz w:val="28"/>
                <w:szCs w:val="28"/>
              </w:rPr>
              <w:t>Липчинская</w:t>
            </w:r>
            <w:proofErr w:type="spellEnd"/>
            <w:r w:rsidR="0060546A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средняя общеобразовательная школа» </w:t>
            </w:r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по соблюдению требований </w:t>
            </w:r>
            <w:hyperlink r:id="rId7" w:tooltip="Законы в России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законодательства Российской Федерации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и иных нормативных </w:t>
            </w:r>
            <w:hyperlink r:id="rId8" w:tooltip="Правовые акты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правовых актов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 при заключении контракта в соответствии с п. 9 ч. 1 ст. 93 Федерального закона №44-ФЗ</w:t>
            </w:r>
            <w:proofErr w:type="gramStart"/>
            <w:r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 начальника 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</w:t>
            </w:r>
            <w:r w:rsidR="0060546A">
              <w:rPr>
                <w:rFonts w:ascii="Liberation Serif" w:hAnsi="Liberation Serif"/>
                <w:sz w:val="28"/>
                <w:szCs w:val="28"/>
              </w:rPr>
              <w:t>2</w:t>
            </w:r>
            <w:r w:rsidR="002D4842">
              <w:rPr>
                <w:rFonts w:ascii="Liberation Serif" w:hAnsi="Liberation Serif"/>
                <w:sz w:val="28"/>
                <w:szCs w:val="28"/>
              </w:rPr>
              <w:t>9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>.0</w:t>
            </w:r>
            <w:r w:rsidR="0060546A">
              <w:rPr>
                <w:rFonts w:ascii="Liberation Serif" w:hAnsi="Liberation Serif"/>
                <w:sz w:val="28"/>
                <w:szCs w:val="28"/>
              </w:rPr>
              <w:t>5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>.2020 года №</w:t>
            </w:r>
            <w:r w:rsidR="002D4842" w:rsidRPr="002D4842">
              <w:rPr>
                <w:rFonts w:ascii="Liberation Serif" w:hAnsi="Liberation Serif"/>
                <w:sz w:val="28"/>
                <w:szCs w:val="28"/>
              </w:rPr>
              <w:t>47</w:t>
            </w:r>
            <w:r w:rsidRPr="0060546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>«О проведении внеплановой проверки».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Цель проверки: предупреждение и выявление нарушений законодательства Российской Федерации и иных </w:t>
            </w:r>
            <w:hyperlink r:id="rId9" w:tooltip="Нормы права" w:history="1">
              <w:r w:rsidRPr="00E97960">
                <w:rPr>
                  <w:rFonts w:ascii="Liberation Serif" w:eastAsia="Times New Roman" w:hAnsi="Liberation Serif"/>
                  <w:sz w:val="28"/>
                  <w:szCs w:val="28"/>
                  <w:lang w:eastAsia="ru-RU"/>
                </w:rPr>
                <w:t>нормативных правовых</w:t>
              </w:r>
            </w:hyperlink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при заключении муниципальных  контрактов</w:t>
            </w:r>
            <w:r w:rsidR="0027617A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 xml:space="preserve"> от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27617A" w:rsidRPr="0027617A">
              <w:rPr>
                <w:rFonts w:ascii="Liberation Serif" w:hAnsi="Liberation Serif"/>
                <w:bCs/>
                <w:sz w:val="28"/>
                <w:szCs w:val="28"/>
              </w:rPr>
              <w:t>03.04.2020 г. №330031; от 03.04.2020г. №330031/1</w:t>
            </w:r>
            <w:r w:rsidR="0027617A">
              <w:rPr>
                <w:rFonts w:ascii="Liberation Serif" w:hAnsi="Liberation Serif"/>
                <w:bCs/>
                <w:sz w:val="28"/>
                <w:szCs w:val="28"/>
              </w:rPr>
              <w:t xml:space="preserve">, </w:t>
            </w:r>
            <w:r w:rsidRPr="0027617A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Предмет проверки: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при заключении муниципального контракта от 01.01.2001 г. №10 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Для проведения проверки объектом контроля представлены: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1.Уведомление о заключении контракта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.Копия заключенного 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босновани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 заключение 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.Отчет о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невозможности (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нецелесообразности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)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использования иных способов определения поста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 исполнителя) для обеспечения государственных (муниципальных) нужд.</w:t>
            </w:r>
          </w:p>
          <w:p w:rsidR="00E97960" w:rsidRDefault="00E97960" w:rsidP="00E97960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роверяемый период деятельности: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апрель 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20г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5081D" w:rsidRDefault="00C5081D" w:rsidP="00C5081D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973F5">
              <w:rPr>
                <w:rFonts w:ascii="Liberation Serif" w:hAnsi="Liberation Serif"/>
                <w:sz w:val="28"/>
                <w:szCs w:val="28"/>
              </w:rPr>
              <w:t>Проверке подлежит</w:t>
            </w:r>
            <w:r w:rsidRPr="009144A0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9144A0">
              <w:rPr>
                <w:rFonts w:ascii="Liberation Serif" w:hAnsi="Liberation Serif"/>
                <w:bCs/>
                <w:sz w:val="28"/>
                <w:szCs w:val="28"/>
              </w:rPr>
              <w:t>муниципальное</w:t>
            </w:r>
            <w:proofErr w:type="gramEnd"/>
            <w:r w:rsidRPr="009144A0">
              <w:rPr>
                <w:rFonts w:ascii="Liberation Serif" w:hAnsi="Liberation Serif"/>
                <w:bCs/>
                <w:sz w:val="28"/>
                <w:szCs w:val="28"/>
              </w:rPr>
              <w:t xml:space="preserve"> казенное общеобразовательное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</w:t>
            </w:r>
          </w:p>
          <w:p w:rsidR="00C5081D" w:rsidRDefault="00C5081D" w:rsidP="00C5081D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83A18">
              <w:rPr>
                <w:rFonts w:ascii="Liberation Serif" w:hAnsi="Liberation Serif"/>
                <w:bCs/>
                <w:sz w:val="28"/>
                <w:szCs w:val="28"/>
              </w:rPr>
              <w:t>учреждение «</w:t>
            </w:r>
            <w:proofErr w:type="spellStart"/>
            <w:r w:rsidRPr="00E83A18">
              <w:rPr>
                <w:rFonts w:ascii="Liberation Serif" w:hAnsi="Liberation Serif"/>
                <w:bCs/>
                <w:sz w:val="28"/>
                <w:szCs w:val="28"/>
              </w:rPr>
              <w:t>Липчинская</w:t>
            </w:r>
            <w:proofErr w:type="spellEnd"/>
            <w:r w:rsidRPr="00E83A18">
              <w:rPr>
                <w:rFonts w:ascii="Liberation Serif" w:hAnsi="Liberation Serif"/>
                <w:bCs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(далее    </w:t>
            </w:r>
            <w:proofErr w:type="gramEnd"/>
          </w:p>
          <w:p w:rsidR="00C5081D" w:rsidRPr="00E83A18" w:rsidRDefault="00C5081D" w:rsidP="00C5081D">
            <w:pPr>
              <w:tabs>
                <w:tab w:val="left" w:pos="709"/>
              </w:tabs>
              <w:ind w:left="-737" w:right="340" w:firstLine="709"/>
              <w:jc w:val="both"/>
              <w:rPr>
                <w:rStyle w:val="copytarget"/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«Заказчик»)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ИНН/КПП  </w:t>
            </w:r>
            <w:r w:rsidRPr="00E83A18">
              <w:rPr>
                <w:rStyle w:val="copytarget"/>
                <w:rFonts w:ascii="Liberation Serif" w:hAnsi="Liberation Serif"/>
                <w:sz w:val="28"/>
                <w:szCs w:val="28"/>
              </w:rPr>
              <w:t>6651002739/66760100</w:t>
            </w:r>
            <w:r>
              <w:rPr>
                <w:rStyle w:val="copytarget"/>
                <w:rFonts w:ascii="Liberation Serif" w:hAnsi="Liberation Serif"/>
                <w:sz w:val="28"/>
                <w:szCs w:val="28"/>
              </w:rPr>
              <w:t>,ОГРН</w:t>
            </w:r>
            <w:r>
              <w:t xml:space="preserve"> </w:t>
            </w:r>
            <w:r w:rsidRPr="00C5081D">
              <w:rPr>
                <w:rFonts w:ascii="Liberation Serif" w:hAnsi="Liberation Serif"/>
                <w:sz w:val="28"/>
                <w:szCs w:val="28"/>
              </w:rPr>
              <w:t>1026602268780</w:t>
            </w:r>
          </w:p>
          <w:p w:rsidR="00C5081D" w:rsidRPr="00E83A18" w:rsidRDefault="00C5081D" w:rsidP="00C5081D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>Юридический адрес</w:t>
            </w:r>
            <w:r>
              <w:rPr>
                <w:rStyle w:val="company-infotitle"/>
                <w:rFonts w:ascii="Liberation Serif" w:hAnsi="Liberation Serif"/>
                <w:sz w:val="28"/>
                <w:szCs w:val="28"/>
              </w:rPr>
              <w:t>:</w:t>
            </w: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 xml:space="preserve"> 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623939, Свердловская область, </w:t>
            </w:r>
            <w:proofErr w:type="spellStart"/>
            <w:r w:rsidRPr="00E83A18">
              <w:rPr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район, село </w:t>
            </w:r>
            <w:proofErr w:type="spellStart"/>
            <w:r w:rsidRPr="00E83A18">
              <w:rPr>
                <w:rFonts w:ascii="Liberation Serif" w:hAnsi="Liberation Serif"/>
                <w:sz w:val="28"/>
                <w:szCs w:val="28"/>
              </w:rPr>
              <w:t>Липчинское</w:t>
            </w:r>
            <w:proofErr w:type="spellEnd"/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улица Ленина, 14 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5081D" w:rsidRDefault="00C5081D" w:rsidP="00C5081D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>Руководитель: д</w:t>
            </w:r>
            <w:r w:rsidRPr="00E83A18">
              <w:rPr>
                <w:rStyle w:val="chief-title"/>
                <w:rFonts w:ascii="Liberation Serif" w:hAnsi="Liberation Serif"/>
                <w:sz w:val="28"/>
                <w:szCs w:val="28"/>
              </w:rPr>
              <w:t>иректор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83A18">
              <w:rPr>
                <w:rStyle w:val="company-infotext"/>
                <w:rFonts w:ascii="Liberation Serif" w:hAnsi="Liberation Serif"/>
                <w:sz w:val="28"/>
                <w:szCs w:val="28"/>
              </w:rPr>
              <w:t>Рямов</w:t>
            </w:r>
            <w:proofErr w:type="spellEnd"/>
            <w:r w:rsidRPr="00E83A18">
              <w:rPr>
                <w:rStyle w:val="company-infotext"/>
                <w:rFonts w:ascii="Liberation Serif" w:hAnsi="Liberation Serif"/>
                <w:sz w:val="28"/>
                <w:szCs w:val="28"/>
              </w:rPr>
              <w:t xml:space="preserve"> Игорь Геннадьевич, назначенный на должность </w:t>
            </w:r>
            <w:r w:rsidRPr="00E83A18">
              <w:rPr>
                <w:rStyle w:val="chief-title"/>
                <w:rFonts w:ascii="Liberation Serif" w:hAnsi="Liberation Serif"/>
                <w:sz w:val="28"/>
                <w:szCs w:val="28"/>
              </w:rPr>
              <w:t xml:space="preserve"> 18 марта 2016 г.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7960" w:rsidRPr="0027617A" w:rsidRDefault="00E97960" w:rsidP="00E97960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44A0">
              <w:rPr>
                <w:rFonts w:ascii="Liberation Serif" w:hAnsi="Liberation Serif"/>
                <w:sz w:val="28"/>
                <w:szCs w:val="28"/>
              </w:rPr>
              <w:t xml:space="preserve">Срок проведения контрольного мероприятия: </w:t>
            </w:r>
            <w:r w:rsidRPr="0027617A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27617A" w:rsidRPr="0027617A">
              <w:rPr>
                <w:rFonts w:ascii="Liberation Serif" w:hAnsi="Liberation Serif"/>
                <w:sz w:val="28"/>
                <w:szCs w:val="28"/>
              </w:rPr>
              <w:t>03</w:t>
            </w:r>
            <w:r w:rsidRPr="0027617A">
              <w:rPr>
                <w:rFonts w:ascii="Liberation Serif" w:hAnsi="Liberation Serif"/>
                <w:sz w:val="28"/>
                <w:szCs w:val="28"/>
              </w:rPr>
              <w:t>.0</w:t>
            </w:r>
            <w:r w:rsidR="0027617A" w:rsidRPr="0027617A">
              <w:rPr>
                <w:rFonts w:ascii="Liberation Serif" w:hAnsi="Liberation Serif"/>
                <w:sz w:val="28"/>
                <w:szCs w:val="28"/>
              </w:rPr>
              <w:t>6</w:t>
            </w:r>
            <w:r w:rsidRPr="0027617A">
              <w:rPr>
                <w:rFonts w:ascii="Liberation Serif" w:hAnsi="Liberation Serif"/>
                <w:sz w:val="28"/>
                <w:szCs w:val="28"/>
              </w:rPr>
              <w:t xml:space="preserve">.2020 по </w:t>
            </w:r>
            <w:r w:rsidR="0027617A" w:rsidRPr="0027617A">
              <w:rPr>
                <w:rFonts w:ascii="Liberation Serif" w:hAnsi="Liberation Serif"/>
                <w:sz w:val="28"/>
                <w:szCs w:val="28"/>
              </w:rPr>
              <w:t>05</w:t>
            </w:r>
            <w:r w:rsidRPr="0027617A">
              <w:rPr>
                <w:rFonts w:ascii="Liberation Serif" w:hAnsi="Liberation Serif"/>
                <w:sz w:val="28"/>
                <w:szCs w:val="28"/>
              </w:rPr>
              <w:t>.0</w:t>
            </w:r>
            <w:r w:rsidR="0027617A" w:rsidRPr="0027617A">
              <w:rPr>
                <w:rFonts w:ascii="Liberation Serif" w:hAnsi="Liberation Serif"/>
                <w:sz w:val="28"/>
                <w:szCs w:val="28"/>
              </w:rPr>
              <w:t>6</w:t>
            </w:r>
            <w:r w:rsidRPr="0027617A">
              <w:rPr>
                <w:rFonts w:ascii="Liberation Serif" w:hAnsi="Liberation Serif"/>
                <w:sz w:val="28"/>
                <w:szCs w:val="28"/>
              </w:rPr>
              <w:t>.2020года.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f3"/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 </w:t>
            </w:r>
            <w:r w:rsidRPr="00E97960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Проверка проведена</w:t>
            </w:r>
            <w:r w:rsidRPr="00E97960">
              <w:rPr>
                <w:rStyle w:val="aa"/>
                <w:rFonts w:ascii="Liberation Serif" w:hAnsi="Liberation Serif"/>
                <w:b w:val="0"/>
                <w:sz w:val="28"/>
                <w:szCs w:val="28"/>
              </w:rPr>
              <w:t>: главным</w:t>
            </w:r>
            <w:r w:rsidRPr="00E97960">
              <w:rPr>
                <w:rStyle w:val="aa"/>
                <w:rFonts w:ascii="Liberation Serif" w:hAnsi="Liberation Serif"/>
                <w:sz w:val="28"/>
                <w:szCs w:val="28"/>
              </w:rPr>
              <w:t xml:space="preserve"> 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специалистом по финансовому контролю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Сидоровой Е.Л.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C436A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                          В ходе проверки установлены следующие нарушения: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1.Уведомление о заключении контракта Заказчиком с единственным поставщиком (подрядчиком, исполнителем)  на основании п.9 ч.1 ст.93 Федерального закона от 05.04.2013г.№ 44-ФЗ, считается 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направленным в срок, если со дня подписания контракта и представления уведомления прошло не более 24 часов (п.2 </w:t>
            </w:r>
            <w:proofErr w:type="spellStart"/>
            <w:proofErr w:type="gramStart"/>
            <w:r w:rsidRPr="000879A8">
              <w:rPr>
                <w:rFonts w:ascii="Liberation Serif" w:hAnsi="Liberation Serif"/>
                <w:sz w:val="28"/>
                <w:szCs w:val="28"/>
              </w:rPr>
              <w:t>ст</w:t>
            </w:r>
            <w:proofErr w:type="spellEnd"/>
            <w:proofErr w:type="gramEnd"/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 194 ГК РФ,ч.2 ст.93 Федерального закона от 05.04.2013г.№44-ФЗ).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>одписани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 муниципального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контракта на поставку товара № 330031/1 датировано 03.04.2020года. Уведомление №17 от 04.04.2020г. получено и зарегистрировано Финансовым управлением администрации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13.04.2020г (вх.№119).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>одписани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 муниципального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контракта на поставку товара № 330031 датировано 03.04.2020года. Уведомление №18 от 04.04.2020г. получено и зарегистрировано Финансовым управлением администрации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13.04.2020г (вх.№118).</w:t>
            </w:r>
          </w:p>
          <w:p w:rsidR="00C5081D" w:rsidRPr="0027346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27346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2. </w:t>
            </w:r>
            <w:r w:rsidRPr="0027346D">
              <w:rPr>
                <w:rFonts w:ascii="Liberation Serif" w:hAnsi="Liberation Serif"/>
                <w:sz w:val="28"/>
                <w:szCs w:val="28"/>
              </w:rPr>
              <w:t>Изменения в план-график должны вноситься не позднее, чем за 1 день до дня заключения контракта (</w:t>
            </w:r>
            <w:proofErr w:type="gramStart"/>
            <w:r w:rsidRPr="0027346D">
              <w:rPr>
                <w:rFonts w:ascii="Liberation Serif" w:hAnsi="Liberation Serif"/>
                <w:sz w:val="28"/>
                <w:szCs w:val="28"/>
              </w:rPr>
              <w:t>ч</w:t>
            </w:r>
            <w:proofErr w:type="gramEnd"/>
            <w:r w:rsidRPr="0027346D">
              <w:rPr>
                <w:rFonts w:ascii="Liberation Serif" w:hAnsi="Liberation Serif"/>
                <w:sz w:val="28"/>
                <w:szCs w:val="28"/>
              </w:rPr>
              <w:t>.9 ст.16 Федерального закона от 05.04.2013 № 44-ФЗ).</w:t>
            </w:r>
          </w:p>
          <w:p w:rsidR="00C5081D" w:rsidRPr="0027346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346D">
              <w:rPr>
                <w:rFonts w:ascii="Liberation Serif" w:hAnsi="Liberation Serif"/>
                <w:sz w:val="28"/>
                <w:szCs w:val="28"/>
              </w:rPr>
              <w:t xml:space="preserve">Заказчиком изменения в план-график внесены и размещены в системе </w:t>
            </w:r>
            <w:hyperlink r:id="rId10" w:history="1">
              <w:r w:rsidRPr="0027346D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www.zakupki.gov.ru</w:t>
              </w:r>
            </w:hyperlink>
            <w:r w:rsidRPr="0027346D">
              <w:rPr>
                <w:rFonts w:ascii="Liberation Serif" w:hAnsi="Liberation Serif"/>
                <w:sz w:val="28"/>
                <w:szCs w:val="28"/>
              </w:rPr>
              <w:t xml:space="preserve"> 10.04.2020г.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346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 нарушение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совместных писем МФ России, МЧС России, ФАС России  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от 03.04.2020г.№ 24-06-05/26578/209-АГ-70/МЕ/28039/20-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Заказчиком не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приложены расчеты по определению количества необходимого товара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(планшетов). </w:t>
            </w:r>
          </w:p>
          <w:p w:rsidR="00C5081D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4.Сведения, о заключении контракта, необходимо внести </w:t>
            </w:r>
            <w:r>
              <w:rPr>
                <w:rFonts w:ascii="Liberation Serif" w:hAnsi="Liberation Serif"/>
                <w:sz w:val="28"/>
                <w:szCs w:val="28"/>
              </w:rPr>
              <w:t>в систему</w:t>
            </w:r>
          </w:p>
          <w:p w:rsidR="00C5081D" w:rsidRPr="000879A8" w:rsidRDefault="00C5081D" w:rsidP="00C508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1" w:history="1">
              <w:r w:rsidRPr="0071503D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www.zakupki.gov.ru</w:t>
              </w:r>
            </w:hyperlink>
            <w: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 течение 5 рабочих дней. </w:t>
            </w:r>
            <w:r>
              <w:rPr>
                <w:rFonts w:ascii="Liberation Serif" w:hAnsi="Liberation Serif"/>
                <w:sz w:val="28"/>
                <w:szCs w:val="28"/>
              </w:rPr>
              <w:t>Сведения  о заключении муниципального контракта на</w:t>
            </w:r>
            <w:r w:rsidRPr="00BF05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поставку товара № 330031 датированного  03.04.2020 года на сумму 64 000,00 руб., размещены в системе </w:t>
            </w:r>
            <w:hyperlink r:id="rId12" w:history="1">
              <w:r w:rsidRPr="009A0D7F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>gov.ru</w:t>
            </w:r>
            <w:proofErr w:type="spellEnd"/>
            <w:r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10.04.2020г. Сведения о заключении муниципального контракта на</w:t>
            </w:r>
            <w:r w:rsidRPr="00BF05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поставку товара № 330031/1  датированного  03.04.2020 года размещены в системе </w:t>
            </w:r>
            <w:hyperlink r:id="rId13" w:history="1">
              <w:r w:rsidRPr="009A0D7F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>gov.ru</w:t>
            </w:r>
            <w:proofErr w:type="spellEnd"/>
            <w:r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10.04.2020г.</w:t>
            </w:r>
          </w:p>
          <w:p w:rsidR="00A50948" w:rsidRDefault="00A50948" w:rsidP="00A50948">
            <w:pPr>
              <w:pStyle w:val="a8"/>
              <w:tabs>
                <w:tab w:val="left" w:pos="709"/>
              </w:tabs>
              <w:spacing w:before="0" w:beforeAutospacing="0" w:after="0" w:afterAutospacing="0" w:line="2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итогам проверки </w:t>
            </w: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>д</w:t>
            </w:r>
            <w:r w:rsidRPr="00E83A18">
              <w:rPr>
                <w:rStyle w:val="chief-title"/>
                <w:rFonts w:ascii="Liberation Serif" w:hAnsi="Liberation Serif"/>
                <w:sz w:val="28"/>
                <w:szCs w:val="28"/>
              </w:rPr>
              <w:t>иректор</w:t>
            </w:r>
            <w:r>
              <w:rPr>
                <w:rStyle w:val="chief-title"/>
                <w:rFonts w:ascii="Liberation Serif" w:hAnsi="Liberation Serif"/>
                <w:sz w:val="28"/>
                <w:szCs w:val="28"/>
              </w:rPr>
              <w:t>у школы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C5081D">
              <w:rPr>
                <w:rStyle w:val="company-infotext"/>
                <w:rFonts w:ascii="Liberation Serif" w:hAnsi="Liberation Serif"/>
                <w:sz w:val="28"/>
                <w:szCs w:val="28"/>
              </w:rPr>
              <w:t>Рямову</w:t>
            </w:r>
            <w:proofErr w:type="spellEnd"/>
            <w:r w:rsidR="00C5081D">
              <w:rPr>
                <w:rStyle w:val="company-infotext"/>
                <w:rFonts w:ascii="Liberation Serif" w:hAnsi="Liberation Serif"/>
                <w:sz w:val="28"/>
                <w:szCs w:val="28"/>
              </w:rPr>
              <w:t xml:space="preserve"> И.Г.</w:t>
            </w:r>
            <w:r w:rsidRPr="00E83A18">
              <w:rPr>
                <w:rStyle w:val="company-infotext"/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выдано</w:t>
            </w:r>
          </w:p>
          <w:p w:rsidR="00A50948" w:rsidRDefault="00A50948" w:rsidP="00A50948">
            <w:pPr>
              <w:ind w:left="-79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Предписание.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Копии акта проверки направлены в прокуратуру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50948" w:rsidRDefault="00A50948" w:rsidP="00A50948">
            <w:pPr>
              <w:ind w:left="-79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Туринского 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</w:p>
          <w:p w:rsidR="00A50948" w:rsidRDefault="00A50948" w:rsidP="00A50948">
            <w:pPr>
              <w:ind w:left="-79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hAnsi="Liberation Serif"/>
                <w:color w:val="C0504D" w:themeColor="accent2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886AFC" w:rsidRPr="00E97960" w:rsidRDefault="004B1AF3" w:rsidP="00F54351">
            <w:pPr>
              <w:pStyle w:val="af0"/>
              <w:tabs>
                <w:tab w:val="left" w:pos="459"/>
              </w:tabs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14A7B" w:rsidRPr="00E97960" w:rsidTr="003B7DAC">
        <w:trPr>
          <w:gridAfter w:val="1"/>
          <w:wAfter w:w="139" w:type="dxa"/>
        </w:trPr>
        <w:tc>
          <w:tcPr>
            <w:tcW w:w="9882" w:type="dxa"/>
            <w:hideMark/>
          </w:tcPr>
          <w:p w:rsidR="00D14A7B" w:rsidRPr="00E97960" w:rsidRDefault="00D14A7B" w:rsidP="004272D5">
            <w:pPr>
              <w:ind w:left="175" w:firstLine="709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886AFC" w:rsidRPr="00E97960" w:rsidTr="003B7DAC">
        <w:trPr>
          <w:trHeight w:val="48"/>
        </w:trPr>
        <w:tc>
          <w:tcPr>
            <w:tcW w:w="10021" w:type="dxa"/>
            <w:gridSpan w:val="2"/>
          </w:tcPr>
          <w:p w:rsidR="00886AFC" w:rsidRPr="00E97960" w:rsidRDefault="00886AFC" w:rsidP="00923888">
            <w:pPr>
              <w:pStyle w:val="a3"/>
              <w:ind w:left="-680" w:right="113" w:firstLine="709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</w:tbl>
    <w:p w:rsidR="00886AFC" w:rsidRPr="00E97960" w:rsidRDefault="00886AFC" w:rsidP="00886AFC">
      <w:pPr>
        <w:rPr>
          <w:color w:val="FF0000"/>
        </w:rPr>
      </w:pPr>
    </w:p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12" w:rsidRDefault="00614D12" w:rsidP="00741981">
      <w:pPr>
        <w:spacing w:after="0" w:line="240" w:lineRule="auto"/>
      </w:pPr>
      <w:r>
        <w:separator/>
      </w:r>
    </w:p>
  </w:endnote>
  <w:endnote w:type="continuationSeparator" w:id="0">
    <w:p w:rsidR="00614D12" w:rsidRDefault="00614D12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8B7D99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27617A">
          <w:rPr>
            <w:noProof/>
          </w:rPr>
          <w:t>2</w:t>
        </w:r>
        <w:r>
          <w:fldChar w:fldCharType="end"/>
        </w:r>
      </w:p>
    </w:sdtContent>
  </w:sdt>
  <w:p w:rsidR="001F7E3D" w:rsidRDefault="00614D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12" w:rsidRDefault="00614D12" w:rsidP="00741981">
      <w:pPr>
        <w:spacing w:after="0" w:line="240" w:lineRule="auto"/>
      </w:pPr>
      <w:r>
        <w:separator/>
      </w:r>
    </w:p>
  </w:footnote>
  <w:footnote w:type="continuationSeparator" w:id="0">
    <w:p w:rsidR="00614D12" w:rsidRDefault="00614D12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86370"/>
    <w:rsid w:val="001A53F2"/>
    <w:rsid w:val="001D5CD7"/>
    <w:rsid w:val="0027617A"/>
    <w:rsid w:val="00295E89"/>
    <w:rsid w:val="002A3613"/>
    <w:rsid w:val="002D4842"/>
    <w:rsid w:val="002E06A8"/>
    <w:rsid w:val="002E7AD8"/>
    <w:rsid w:val="00370B48"/>
    <w:rsid w:val="003B7DAC"/>
    <w:rsid w:val="003E02BE"/>
    <w:rsid w:val="004272D5"/>
    <w:rsid w:val="004B1AF3"/>
    <w:rsid w:val="004E7A34"/>
    <w:rsid w:val="00545134"/>
    <w:rsid w:val="005B331E"/>
    <w:rsid w:val="0060546A"/>
    <w:rsid w:val="00614D12"/>
    <w:rsid w:val="00692D02"/>
    <w:rsid w:val="006E44E4"/>
    <w:rsid w:val="006E7EB6"/>
    <w:rsid w:val="00741981"/>
    <w:rsid w:val="007428BD"/>
    <w:rsid w:val="0079614D"/>
    <w:rsid w:val="007A348C"/>
    <w:rsid w:val="007B658E"/>
    <w:rsid w:val="007C3BE7"/>
    <w:rsid w:val="00804328"/>
    <w:rsid w:val="00886AFC"/>
    <w:rsid w:val="008B389C"/>
    <w:rsid w:val="008B57CC"/>
    <w:rsid w:val="008B7D99"/>
    <w:rsid w:val="008C46E4"/>
    <w:rsid w:val="00923888"/>
    <w:rsid w:val="00A151F6"/>
    <w:rsid w:val="00A50948"/>
    <w:rsid w:val="00A7269C"/>
    <w:rsid w:val="00B0330E"/>
    <w:rsid w:val="00C5081D"/>
    <w:rsid w:val="00C74FEE"/>
    <w:rsid w:val="00C860FA"/>
    <w:rsid w:val="00CA4046"/>
    <w:rsid w:val="00D03DB7"/>
    <w:rsid w:val="00D14A7B"/>
    <w:rsid w:val="00D37EE1"/>
    <w:rsid w:val="00DC7BA8"/>
    <w:rsid w:val="00DD6BFA"/>
    <w:rsid w:val="00E11F18"/>
    <w:rsid w:val="00E63B53"/>
    <w:rsid w:val="00E97960"/>
    <w:rsid w:val="00EB12E5"/>
    <w:rsid w:val="00EB6B58"/>
    <w:rsid w:val="00ED4D30"/>
    <w:rsid w:val="00EF38EC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  <w:style w:type="character" w:customStyle="1" w:styleId="copytarget">
    <w:name w:val="copy_target"/>
    <w:basedOn w:val="a0"/>
    <w:rsid w:val="00E97960"/>
  </w:style>
  <w:style w:type="character" w:customStyle="1" w:styleId="company-infotitle">
    <w:name w:val="company-info__title"/>
    <w:basedOn w:val="a0"/>
    <w:rsid w:val="00E97960"/>
  </w:style>
  <w:style w:type="character" w:customStyle="1" w:styleId="chief-title">
    <w:name w:val="chief-title"/>
    <w:basedOn w:val="a0"/>
    <w:rsid w:val="00E97960"/>
  </w:style>
  <w:style w:type="character" w:customStyle="1" w:styleId="company-infotext">
    <w:name w:val="company-info__text"/>
    <w:basedOn w:val="a0"/>
    <w:rsid w:val="00E97960"/>
  </w:style>
  <w:style w:type="character" w:styleId="af4">
    <w:name w:val="Hyperlink"/>
    <w:basedOn w:val="a0"/>
    <w:uiPriority w:val="99"/>
    <w:unhideWhenUsed/>
    <w:rsid w:val="00923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28</cp:revision>
  <cp:lastPrinted>2019-10-28T09:44:00Z</cp:lastPrinted>
  <dcterms:created xsi:type="dcterms:W3CDTF">2019-05-15T09:17:00Z</dcterms:created>
  <dcterms:modified xsi:type="dcterms:W3CDTF">2020-05-22T10:10:00Z</dcterms:modified>
</cp:coreProperties>
</file>