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СПРАВКА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Размер и структура муниципального долга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на  0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en-US" w:eastAsia="ru-RU" w:bidi="ar-SA"/>
        </w:rPr>
        <w:t>1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мая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ascii="Liberation Serif" w:hAnsi="Liberation Serif"/>
        </w:rPr>
        <w:t>202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4</w:t>
      </w:r>
      <w:r>
        <w:rPr>
          <w:rFonts w:ascii="Liberation Serif" w:hAnsi="Liberation Serif"/>
        </w:rPr>
        <w:t xml:space="preserve"> года</w:t>
      </w:r>
    </w:p>
    <w:p>
      <w:pPr>
        <w:pStyle w:val="Normal"/>
        <w:ind w:left="1134" w:hanging="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(в рублях)</w:t>
      </w:r>
    </w:p>
    <w:tbl>
      <w:tblPr>
        <w:tblW w:w="1046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800"/>
        <w:gridCol w:w="1729"/>
        <w:gridCol w:w="1669"/>
        <w:gridCol w:w="1707"/>
        <w:gridCol w:w="1561"/>
      </w:tblGrid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rFonts w:ascii="Liberation Serif" w:hAnsi="Liberation Serif"/>
                <w:sz w:val="32"/>
                <w:szCs w:val="3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какие цели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Сальдо на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01.01.202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</w:rPr>
              <w:t>г.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2"/>
              <w:widowControl w:val="false"/>
              <w:spacing w:before="240" w:after="60"/>
              <w:jc w:val="center"/>
              <w:rPr>
                <w:rFonts w:ascii="Liberation Serif" w:hAnsi="Liberation Serif" w:cs="Times New Roman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sz w:val="24"/>
                <w:szCs w:val="24"/>
              </w:rPr>
              <w:t>Поступило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Погашение,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списание основного долга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Сальдо на 01.0</w:t>
            </w:r>
            <w:r>
              <w:rPr>
                <w:rFonts w:ascii="Liberation Serif" w:hAnsi="Liberation Serif"/>
                <w:lang w:val="en-US"/>
              </w:rPr>
              <w:t>5</w:t>
            </w:r>
            <w:r>
              <w:rPr>
                <w:rFonts w:ascii="Liberation Serif" w:hAnsi="Liberation Serif"/>
              </w:rPr>
              <w:t>.2024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Реструктуризированный кредит на кассовый разрыв 2019г.№19  от</w:t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28.02.2020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600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000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600 000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Реструктуризированный кредит на кассовый разрыв 20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20</w:t>
            </w:r>
            <w:r>
              <w:rPr>
                <w:rFonts w:ascii="Liberation Serif" w:hAnsi="Liberation Serif"/>
                <w:sz w:val="22"/>
                <w:szCs w:val="22"/>
              </w:rPr>
              <w:t>г. №17  от 26.02.2021г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1 100 000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550 000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550 000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ированный кредит на кассовый разрыв 2021г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№19 от 30.12.2021г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1 620 000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540 000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1 080 000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Бюджетный кредит для покрытия временного кассового разрыва 20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22 </w:t>
            </w:r>
            <w:r>
              <w:rPr>
                <w:rFonts w:ascii="Liberation Serif" w:hAnsi="Liberation Serif"/>
              </w:rPr>
              <w:t>год</w:t>
            </w:r>
            <w:r>
              <w:rPr>
                <w:rFonts w:ascii="Liberation Serif" w:hAnsi="Liberation Serif"/>
                <w:sz w:val="22"/>
                <w:szCs w:val="22"/>
              </w:rPr>
              <w:t>(реструктуризация по соглаш № 1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от 30.12.202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2</w:t>
            </w:r>
            <w:r>
              <w:rPr>
                <w:rFonts w:ascii="Liberation Serif" w:hAnsi="Liberation Serif"/>
                <w:sz w:val="22"/>
                <w:szCs w:val="22"/>
              </w:rPr>
              <w:t>)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1 600 000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sz w:val="22"/>
                <w:szCs w:val="22"/>
                <w:lang w:val="en-US"/>
              </w:rPr>
              <w:t>400 000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1 200 000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/>
              <w:t>Бюджетный кредит для покрытия временного кассового разрыва 20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23 </w:t>
            </w:r>
            <w:r>
              <w:rPr/>
              <w:t>год</w:t>
            </w:r>
            <w:r>
              <w:rPr>
                <w:rFonts w:ascii="Liberation Serif" w:hAnsi="Liberation Serif"/>
              </w:rPr>
              <w:t xml:space="preserve"> (соглаш реструктур № 16 от 29.12.2023г)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2 950 000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sz w:val="22"/>
                <w:szCs w:val="22"/>
                <w:lang w:val="en-US"/>
              </w:rPr>
              <w:t>590 000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2 360 000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г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АО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«Управление снабжение и сбыта в Свердловской области» (усть-ница)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11 255 802,5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3 371 900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7 883 902,5</w:t>
            </w:r>
          </w:p>
        </w:tc>
      </w:tr>
      <w:tr>
        <w:trPr>
          <w:trHeight w:val="435" w:hRule="atLeast"/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>г АО «Уралсевергаз» (слобода)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9 063 633,57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1 787 200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7 276 433,57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г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АО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«Управление снабжение и сбыта в Свердловской области» (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Сладк</w:t>
            </w:r>
            <w:r>
              <w:rPr>
                <w:rFonts w:ascii="Liberation Serif" w:hAnsi="Liberation Serif"/>
                <w:sz w:val="22"/>
                <w:szCs w:val="22"/>
              </w:rPr>
              <w:t>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2 228 000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329 700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1 898 300</w:t>
            </w:r>
          </w:p>
        </w:tc>
      </w:tr>
      <w:tr>
        <w:trPr>
          <w:trHeight w:val="480" w:hRule="atLeast"/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                </w:t>
            </w:r>
            <w:r>
              <w:rPr>
                <w:rFonts w:ascii="Liberation Serif" w:hAnsi="Liberation Serif"/>
                <w:sz w:val="22"/>
                <w:szCs w:val="22"/>
              </w:rPr>
              <w:t>ИТОГО: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7 870 000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22 547 436,07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8 168 800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22 248 636,07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Начальник финансового управления администрации</w:t>
      </w:r>
    </w:p>
    <w:p>
      <w:pPr>
        <w:pStyle w:val="Normal"/>
        <w:rPr/>
      </w:pPr>
      <w:r>
        <w:rPr/>
        <w:t>Слободо-Туринского муниципального района                                                           О.М. Лыскина</w:t>
      </w:r>
    </w:p>
    <w:sectPr>
      <w:type w:val="nextPage"/>
      <w:pgSz w:w="11906" w:h="16838"/>
      <w:pgMar w:left="1418" w:right="70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138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e0138e"/>
    <w:pPr>
      <w:keepNext w:val="true"/>
      <w:outlineLvl w:val="0"/>
    </w:pPr>
    <w:rPr>
      <w:rFonts w:eastAsia="Arial Unicode MS"/>
      <w:sz w:val="28"/>
    </w:rPr>
  </w:style>
  <w:style w:type="paragraph" w:styleId="2">
    <w:name w:val="Heading 2"/>
    <w:basedOn w:val="Normal"/>
    <w:next w:val="Normal"/>
    <w:qFormat/>
    <w:rsid w:val="00e0138e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e0138e"/>
    <w:rPr>
      <w:rFonts w:ascii="Times New Roman" w:hAnsi="Times New Roman" w:eastAsia="Arial Unicode MS" w:cs="Times New Roman"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qFormat/>
    <w:rsid w:val="00e0138e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d224a5"/>
    <w:rPr>
      <w:rFonts w:ascii="Tahoma" w:hAnsi="Tahoma" w:eastAsia="Times New Roman" w:cs="Tahoma"/>
      <w:sz w:val="16"/>
      <w:szCs w:val="16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d224a5"/>
    <w:pPr/>
    <w:rPr>
      <w:rFonts w:ascii="Tahoma" w:hAnsi="Tahoma" w:cs="Tahoma"/>
      <w:sz w:val="16"/>
      <w:szCs w:val="16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EFA60-49FC-403A-A0D1-5B2F40E6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Application>LibreOffice/7.5.4.2$Windows_X86_64 LibreOffice_project/36ccfdc35048b057fd9854c757a8b67ec53977b6</Application>
  <AppVersion>15.0000</AppVersion>
  <Pages>1</Pages>
  <Words>206</Words>
  <Characters>1108</Characters>
  <CharactersWithSpaces>1340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2020-05-26T07:11:00Z</dcterms:created>
  <dc:creator>user43</dc:creator>
  <dc:description/>
  <dc:language>ru-RU</dc:language>
  <cp:lastModifiedBy/>
  <cp:lastPrinted>2024-05-15T09:28:23Z</cp:lastPrinted>
  <dcterms:modified xsi:type="dcterms:W3CDTF">2024-05-15T09:28:30Z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